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697DE" w14:textId="77777777" w:rsidR="006C18DD" w:rsidRDefault="00DC2237">
      <w:pPr>
        <w:jc w:val="right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Name _____________________</w:t>
      </w:r>
    </w:p>
    <w:p w14:paraId="30BD02DB" w14:textId="77777777" w:rsidR="006C18DD" w:rsidRDefault="00DC2237">
      <w:pPr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Book Title _______________________________________</w:t>
      </w:r>
    </w:p>
    <w:p w14:paraId="5E2351EA" w14:textId="77777777" w:rsidR="006C18DD" w:rsidRDefault="00DC2237">
      <w:pPr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Author _________________________________________</w:t>
      </w:r>
    </w:p>
    <w:p w14:paraId="0C0A6D5B" w14:textId="77777777" w:rsidR="006C18DD" w:rsidRDefault="006C18DD">
      <w:pPr>
        <w:jc w:val="center"/>
        <w:rPr>
          <w:rFonts w:ascii="Economica" w:eastAsia="Economica" w:hAnsi="Economica" w:cs="Economica"/>
          <w:b/>
          <w:sz w:val="24"/>
          <w:szCs w:val="24"/>
        </w:rPr>
      </w:pPr>
    </w:p>
    <w:p w14:paraId="0711EC64" w14:textId="77777777" w:rsidR="006C18DD" w:rsidRDefault="00DC2237">
      <w:pPr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Directions: </w:t>
      </w:r>
      <w:r>
        <w:rPr>
          <w:rFonts w:ascii="Georgia" w:eastAsia="Georgia" w:hAnsi="Georgia" w:cs="Georgia"/>
          <w:sz w:val="24"/>
          <w:szCs w:val="24"/>
        </w:rPr>
        <w:t>Fill in the sections of this data sheet completely while reading your chosen book.</w:t>
      </w:r>
    </w:p>
    <w:p w14:paraId="55A671DF" w14:textId="77777777" w:rsidR="006C18DD" w:rsidRDefault="006C18DD">
      <w:pPr>
        <w:jc w:val="center"/>
        <w:rPr>
          <w:rFonts w:ascii="Georgia" w:eastAsia="Georgia" w:hAnsi="Georgia" w:cs="Georgia"/>
          <w:sz w:val="24"/>
          <w:szCs w:val="24"/>
        </w:rPr>
      </w:pPr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C18DD" w14:paraId="1C197F4A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B6508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  <w:r>
              <w:rPr>
                <w:rFonts w:ascii="Georgia" w:eastAsia="Georgia" w:hAnsi="Georgia" w:cs="Georgia"/>
                <w:b/>
                <w:sz w:val="26"/>
                <w:szCs w:val="26"/>
              </w:rPr>
              <w:t>General Information</w:t>
            </w:r>
          </w:p>
          <w:p w14:paraId="4C0FC8C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sz w:val="26"/>
                <w:szCs w:val="26"/>
              </w:rPr>
            </w:pPr>
          </w:p>
          <w:p w14:paraId="1495A733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z w:val="26"/>
                <w:szCs w:val="26"/>
              </w:rPr>
              <w:t>Date of publication:</w:t>
            </w:r>
          </w:p>
          <w:p w14:paraId="5620A82B" w14:textId="77777777" w:rsidR="008442F2" w:rsidRDefault="008442F2">
            <w:pPr>
              <w:widowControl w:val="0"/>
              <w:spacing w:line="240" w:lineRule="auto"/>
              <w:rPr>
                <w:rFonts w:ascii="Georgia" w:eastAsia="Georgia" w:hAnsi="Georgia" w:cs="Georgia"/>
                <w:sz w:val="26"/>
                <w:szCs w:val="26"/>
              </w:rPr>
            </w:pPr>
          </w:p>
          <w:p w14:paraId="388509EB" w14:textId="169ECAC4" w:rsidR="006C18DD" w:rsidRPr="008442F2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sz w:val="26"/>
                <w:szCs w:val="26"/>
              </w:rPr>
            </w:pPr>
            <w:r>
              <w:rPr>
                <w:rFonts w:ascii="Georgia" w:eastAsia="Georgia" w:hAnsi="Georgia" w:cs="Georgia"/>
                <w:sz w:val="26"/>
                <w:szCs w:val="26"/>
              </w:rPr>
              <w:t>Genre: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A5C47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4"/>
                <w:szCs w:val="24"/>
              </w:rPr>
            </w:pPr>
            <w:r>
              <w:rPr>
                <w:rFonts w:ascii="Georgia" w:eastAsia="Georgia" w:hAnsi="Georgia" w:cs="Georgia"/>
                <w:b/>
                <w:sz w:val="24"/>
                <w:szCs w:val="24"/>
              </w:rPr>
              <w:t>Biographical Information about the Author</w:t>
            </w:r>
          </w:p>
          <w:p w14:paraId="6E12FCD0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69799C6A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79727B3A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37EE4F6A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4C696C59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036E802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41382320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21A8683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54B35E99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5AFFC1C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  <w:p w14:paraId="20BA09D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6"/>
                <w:szCs w:val="26"/>
              </w:rPr>
            </w:pPr>
          </w:p>
        </w:tc>
      </w:tr>
      <w:tr w:rsidR="006C18DD" w14:paraId="5C35173A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4F41B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Historical Context(s) of the Novel</w:t>
            </w:r>
          </w:p>
          <w:p w14:paraId="1F85687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C051044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94DF0A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E15D204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626C8C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08F0842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0E09D509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A3E7517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91EBD63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6B54441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AC64C34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46632F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FBD2F67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7D052D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E05F1F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51F987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8291F57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D63A839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F2DEFB3" w14:textId="77777777" w:rsidR="008442F2" w:rsidRDefault="008442F2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CA42E17" w14:textId="77777777" w:rsidR="008442F2" w:rsidRDefault="008442F2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8E7E5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Characteristics of the Author’s Style</w:t>
            </w:r>
          </w:p>
        </w:tc>
      </w:tr>
    </w:tbl>
    <w:p w14:paraId="7BC90081" w14:textId="77777777" w:rsidR="006C18DD" w:rsidRDefault="006C18DD">
      <w:pPr>
        <w:jc w:val="center"/>
        <w:rPr>
          <w:rFonts w:ascii="Georgia" w:eastAsia="Georgia" w:hAnsi="Georgia" w:cs="Georgia"/>
          <w:sz w:val="24"/>
          <w:szCs w:val="24"/>
        </w:rPr>
      </w:pPr>
    </w:p>
    <w:p w14:paraId="69255F67" w14:textId="77777777" w:rsidR="006C18DD" w:rsidRDefault="006C18DD">
      <w:pPr>
        <w:rPr>
          <w:rFonts w:ascii="Georgia" w:eastAsia="Georgia" w:hAnsi="Georgia" w:cs="Georgia"/>
          <w:b/>
        </w:rPr>
      </w:pPr>
    </w:p>
    <w:p w14:paraId="59C9ED13" w14:textId="77777777" w:rsidR="006C18DD" w:rsidRDefault="00DC2237">
      <w:pPr>
        <w:jc w:val="center"/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  <w:sz w:val="24"/>
          <w:szCs w:val="24"/>
        </w:rPr>
        <w:lastRenderedPageBreak/>
        <w:t>Summary</w:t>
      </w:r>
      <w:r>
        <w:rPr>
          <w:rFonts w:ascii="Georgia" w:eastAsia="Georgia" w:hAnsi="Georgia" w:cs="Georgia"/>
          <w:b/>
        </w:rPr>
        <w:t xml:space="preserve"> </w:t>
      </w:r>
    </w:p>
    <w:p w14:paraId="3298D901" w14:textId="77777777" w:rsidR="006C18DD" w:rsidRDefault="00DC2237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Write a multiple paragraph summary of the book. (200-300 words)</w:t>
      </w:r>
    </w:p>
    <w:tbl>
      <w:tblPr>
        <w:tblStyle w:val="a0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C18DD" w14:paraId="55A901B3" w14:textId="77777777">
        <w:trPr>
          <w:jc w:val="center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D2CE" w14:textId="77777777" w:rsidR="006C18DD" w:rsidRDefault="00DC2237">
            <w:pPr>
              <w:widowControl w:val="0"/>
              <w:spacing w:line="360" w:lineRule="auto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4FB31A33" w14:textId="77777777" w:rsidR="006C18DD" w:rsidRDefault="006C18DD">
      <w:pPr>
        <w:rPr>
          <w:rFonts w:ascii="Georgia" w:eastAsia="Georgia" w:hAnsi="Georgia" w:cs="Georgia"/>
          <w:b/>
        </w:rPr>
      </w:pPr>
    </w:p>
    <w:p w14:paraId="2500FF21" w14:textId="77777777" w:rsidR="006C18DD" w:rsidRDefault="00DC2237">
      <w:pPr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lastRenderedPageBreak/>
        <w:t>Structure</w:t>
      </w:r>
    </w:p>
    <w:p w14:paraId="32485E58" w14:textId="77777777" w:rsidR="006C18DD" w:rsidRDefault="00DC2237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How is the text structured? Does the writer use rhetorical devices like flashback, foreshadowing, or other devices? Provide evidence to support your response.</w:t>
      </w:r>
    </w:p>
    <w:tbl>
      <w:tblPr>
        <w:tblStyle w:val="a1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C18DD" w14:paraId="564431EF" w14:textId="77777777">
        <w:trPr>
          <w:jc w:val="center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82924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  <w:p w14:paraId="5A2F1561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  <w:p w14:paraId="5B541921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  <w:p w14:paraId="44550099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  <w:p w14:paraId="0C04BFDB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  <w:p w14:paraId="2D40F8F8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  <w:p w14:paraId="309C15B7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  <w:p w14:paraId="6EF9DC3A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  <w:p w14:paraId="0282999B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  <w:p w14:paraId="674B7E96" w14:textId="77777777" w:rsidR="006C18DD" w:rsidRDefault="006C18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Georgia" w:eastAsia="Georgia" w:hAnsi="Georgia" w:cs="Georgia"/>
              </w:rPr>
            </w:pPr>
          </w:p>
        </w:tc>
      </w:tr>
    </w:tbl>
    <w:p w14:paraId="113C8ED2" w14:textId="77777777" w:rsidR="006C18DD" w:rsidRDefault="006C18DD">
      <w:pPr>
        <w:jc w:val="center"/>
        <w:rPr>
          <w:rFonts w:ascii="Georgia" w:eastAsia="Georgia" w:hAnsi="Georgia" w:cs="Georgia"/>
        </w:rPr>
      </w:pPr>
    </w:p>
    <w:p w14:paraId="5B3FBE77" w14:textId="77777777" w:rsidR="006C18DD" w:rsidRDefault="00DC2237">
      <w:pPr>
        <w:jc w:val="center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Author’s Tone</w:t>
      </w:r>
    </w:p>
    <w:p w14:paraId="377AD391" w14:textId="77777777" w:rsidR="006C18DD" w:rsidRDefault="00DC2237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What is the author’s attitude toward the text?</w:t>
      </w:r>
    </w:p>
    <w:tbl>
      <w:tblPr>
        <w:tblStyle w:val="a2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75"/>
        <w:gridCol w:w="5985"/>
      </w:tblGrid>
      <w:tr w:rsidR="006C18DD" w14:paraId="1D32577B" w14:textId="77777777">
        <w:trPr>
          <w:jc w:val="center"/>
        </w:trPr>
        <w:tc>
          <w:tcPr>
            <w:tcW w:w="337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3092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Words to describe the tone</w:t>
            </w:r>
          </w:p>
        </w:tc>
        <w:tc>
          <w:tcPr>
            <w:tcW w:w="598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5B82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Examples from the text to support the tone</w:t>
            </w:r>
          </w:p>
        </w:tc>
      </w:tr>
      <w:tr w:rsidR="006C18DD" w14:paraId="177A6C41" w14:textId="77777777">
        <w:trPr>
          <w:jc w:val="center"/>
        </w:trPr>
        <w:tc>
          <w:tcPr>
            <w:tcW w:w="3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2C793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5BF2D9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6244D5D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05CD8197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7F12C76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A4383F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B2A26B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B1C3D1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7560191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02B00FC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5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A1F9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</w:tbl>
    <w:p w14:paraId="4E97AAEA" w14:textId="77777777" w:rsidR="006C18DD" w:rsidRDefault="00DC2237">
      <w:pPr>
        <w:jc w:val="center"/>
        <w:rPr>
          <w:rFonts w:ascii="Economica" w:eastAsia="Economica" w:hAnsi="Economica" w:cs="Economica"/>
          <w:i/>
          <w:sz w:val="28"/>
          <w:szCs w:val="28"/>
        </w:rPr>
      </w:pPr>
      <w:r>
        <w:rPr>
          <w:rFonts w:ascii="Economica" w:eastAsia="Economica" w:hAnsi="Economica" w:cs="Economica"/>
          <w:i/>
          <w:sz w:val="28"/>
          <w:szCs w:val="28"/>
        </w:rPr>
        <w:t xml:space="preserve"> </w:t>
      </w:r>
    </w:p>
    <w:p w14:paraId="2B84C0C8" w14:textId="77777777" w:rsidR="006C18DD" w:rsidRDefault="00DC2237">
      <w:pPr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Setting </w:t>
      </w:r>
    </w:p>
    <w:p w14:paraId="1EE4701B" w14:textId="77777777" w:rsidR="006C18DD" w:rsidRDefault="00DC2237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Identify where and when the novel is set. If there are multiple settings, list them with brief descriptions.</w:t>
      </w:r>
    </w:p>
    <w:tbl>
      <w:tblPr>
        <w:tblStyle w:val="a3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C18DD" w14:paraId="4BF08303" w14:textId="77777777">
        <w:trPr>
          <w:jc w:val="center"/>
        </w:trPr>
        <w:tc>
          <w:tcPr>
            <w:tcW w:w="4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D7F2B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Setting(s)</w:t>
            </w:r>
          </w:p>
        </w:tc>
        <w:tc>
          <w:tcPr>
            <w:tcW w:w="468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479C6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Significance of opening and closing scenes</w:t>
            </w:r>
          </w:p>
        </w:tc>
      </w:tr>
      <w:tr w:rsidR="006C18DD" w14:paraId="65573619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EDB03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484E286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08F2FFC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6D4A571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7FD0917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152A67A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7AC9581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945F01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B181B3D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6D9C32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7B21BB9C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827523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9322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</w:tbl>
    <w:p w14:paraId="5DC35531" w14:textId="77777777" w:rsidR="006C18DD" w:rsidRDefault="00DC2237">
      <w:pPr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lastRenderedPageBreak/>
        <w:t xml:space="preserve">Characters </w:t>
      </w:r>
    </w:p>
    <w:p w14:paraId="29A81929" w14:textId="77777777" w:rsidR="006C18DD" w:rsidRDefault="00DC2237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Identify the most significant characters/examples in the book.</w:t>
      </w:r>
    </w:p>
    <w:tbl>
      <w:tblPr>
        <w:tblStyle w:val="a4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6C18DD" w14:paraId="45DE63B1" w14:textId="77777777">
        <w:trPr>
          <w:jc w:val="center"/>
        </w:trPr>
        <w:tc>
          <w:tcPr>
            <w:tcW w:w="23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A0400" w14:textId="77777777" w:rsidR="006C18DD" w:rsidRDefault="00DC2237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Name</w:t>
            </w:r>
          </w:p>
        </w:tc>
        <w:tc>
          <w:tcPr>
            <w:tcW w:w="23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84021" w14:textId="77777777" w:rsidR="006C18DD" w:rsidRDefault="00DC2237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Role in the Story</w:t>
            </w:r>
          </w:p>
        </w:tc>
        <w:tc>
          <w:tcPr>
            <w:tcW w:w="23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0FA72" w14:textId="77777777" w:rsidR="006C18DD" w:rsidRDefault="00DC2237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Significance</w:t>
            </w:r>
          </w:p>
        </w:tc>
        <w:tc>
          <w:tcPr>
            <w:tcW w:w="234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4B3B2" w14:textId="77777777" w:rsidR="006C18DD" w:rsidRDefault="00DC2237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0"/>
                <w:szCs w:val="20"/>
              </w:rPr>
            </w:pPr>
            <w:r>
              <w:rPr>
                <w:rFonts w:ascii="Georgia" w:eastAsia="Georgia" w:hAnsi="Georgia" w:cs="Georgia"/>
                <w:b/>
                <w:sz w:val="20"/>
                <w:szCs w:val="20"/>
              </w:rPr>
              <w:t>Adjectives</w:t>
            </w:r>
          </w:p>
        </w:tc>
      </w:tr>
      <w:tr w:rsidR="006C18DD" w14:paraId="2528FA46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367B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ACE152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0F0EF60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C022BFC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E458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E23DC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2844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  <w:tr w:rsidR="006C18DD" w14:paraId="4A3BF75E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6138A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9F8733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B69F0C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A461726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2CA06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D0B04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C733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  <w:tr w:rsidR="006C18DD" w14:paraId="66654100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D9F7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92AD17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0AB3E35C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225FB5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7236C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6CDA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BB32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  <w:tr w:rsidR="006C18DD" w14:paraId="4600B219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B88AC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7F3708F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EC36A5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7D6108A8" w14:textId="77777777" w:rsidR="005C0D8D" w:rsidRDefault="005C0D8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61623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BEEF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C5B8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  <w:tr w:rsidR="006C18DD" w14:paraId="368456E3" w14:textId="77777777">
        <w:trPr>
          <w:jc w:val="center"/>
        </w:trPr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D315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C19A7CD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56FEA2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6F471FDD" w14:textId="77777777" w:rsidR="005C0D8D" w:rsidRDefault="005C0D8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E4A90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F31B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3AE5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</w:tbl>
    <w:p w14:paraId="601B1748" w14:textId="77777777" w:rsidR="006C18DD" w:rsidRDefault="006C18DD">
      <w:pPr>
        <w:jc w:val="center"/>
        <w:rPr>
          <w:rFonts w:ascii="Georgia" w:eastAsia="Georgia" w:hAnsi="Georgia" w:cs="Georgia"/>
          <w:b/>
        </w:rPr>
      </w:pPr>
    </w:p>
    <w:p w14:paraId="0A59127B" w14:textId="77777777" w:rsidR="006C18DD" w:rsidRDefault="00DC2237">
      <w:pPr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Symbols</w:t>
      </w:r>
    </w:p>
    <w:p w14:paraId="1626ACB0" w14:textId="77777777" w:rsidR="006C18DD" w:rsidRDefault="00DC2237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What are the important symbols in the book?</w:t>
      </w:r>
    </w:p>
    <w:tbl>
      <w:tblPr>
        <w:tblStyle w:val="a5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C18DD" w14:paraId="644FD1D2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B91A9" w14:textId="77777777" w:rsidR="006C18DD" w:rsidRDefault="00DC2237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Important Symbols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FE34E" w14:textId="77777777" w:rsidR="006C18DD" w:rsidRDefault="00DC2237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Significance of the Symbols</w:t>
            </w:r>
          </w:p>
        </w:tc>
      </w:tr>
      <w:tr w:rsidR="006C18DD" w14:paraId="495DD5A2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13EC0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D41474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C59695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D2AAE3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796AEAC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5BE5407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1AA41C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BAA095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05363D1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0CD2119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71FA9CB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65AC27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2E23819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F091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</w:tbl>
    <w:p w14:paraId="752C2C0E" w14:textId="77777777" w:rsidR="005C0D8D" w:rsidRDefault="005C0D8D">
      <w:pPr>
        <w:jc w:val="center"/>
        <w:rPr>
          <w:rFonts w:ascii="Georgia" w:eastAsia="Georgia" w:hAnsi="Georgia" w:cs="Georgia"/>
          <w:b/>
          <w:sz w:val="24"/>
          <w:szCs w:val="24"/>
        </w:rPr>
      </w:pPr>
    </w:p>
    <w:p w14:paraId="1A66ACCF" w14:textId="77777777" w:rsidR="005C0D8D" w:rsidRDefault="005C0D8D">
      <w:pPr>
        <w:jc w:val="center"/>
        <w:rPr>
          <w:rFonts w:ascii="Georgia" w:eastAsia="Georgia" w:hAnsi="Georgia" w:cs="Georgia"/>
          <w:b/>
          <w:sz w:val="24"/>
          <w:szCs w:val="24"/>
        </w:rPr>
      </w:pPr>
    </w:p>
    <w:p w14:paraId="2FD98CDB" w14:textId="3AA300E9" w:rsidR="006C18DD" w:rsidRDefault="00DC2237">
      <w:pPr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lastRenderedPageBreak/>
        <w:t>Memorable Quotes/Examples</w:t>
      </w:r>
    </w:p>
    <w:p w14:paraId="47FD81B4" w14:textId="35380D86" w:rsidR="006C18DD" w:rsidRDefault="00DC2237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Identify important quotes</w:t>
      </w:r>
      <w:r w:rsidR="00EB270F">
        <w:rPr>
          <w:rFonts w:ascii="Georgia" w:eastAsia="Georgia" w:hAnsi="Georgia" w:cs="Georgia"/>
        </w:rPr>
        <w:t xml:space="preserve"> </w:t>
      </w:r>
      <w:r w:rsidR="0096752D">
        <w:rPr>
          <w:rFonts w:ascii="Georgia" w:eastAsia="Georgia" w:hAnsi="Georgia" w:cs="Georgia"/>
        </w:rPr>
        <w:t xml:space="preserve">exemplifying </w:t>
      </w:r>
      <w:r>
        <w:rPr>
          <w:rFonts w:ascii="Georgia" w:eastAsia="Georgia" w:hAnsi="Georgia" w:cs="Georgia"/>
        </w:rPr>
        <w:t>how the writer uses language to develop meaning and style in the book.</w:t>
      </w:r>
      <w:r w:rsidR="00EB270F">
        <w:rPr>
          <w:rFonts w:ascii="Georgia" w:eastAsia="Georgia" w:hAnsi="Georgia" w:cs="Georgia"/>
        </w:rPr>
        <w:t xml:space="preserve"> Think about figurative language, imagery, rhetorical devices, </w:t>
      </w:r>
      <w:r w:rsidR="0096752D">
        <w:rPr>
          <w:rFonts w:ascii="Georgia" w:eastAsia="Georgia" w:hAnsi="Georgia" w:cs="Georgia"/>
        </w:rPr>
        <w:t>etc.</w:t>
      </w:r>
    </w:p>
    <w:tbl>
      <w:tblPr>
        <w:tblStyle w:val="a6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C18DD" w14:paraId="3652C12F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5AF8E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Quote/Example (page #)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CBA45" w14:textId="77777777" w:rsidR="006C18DD" w:rsidRDefault="00DC2237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Significance of each quote</w:t>
            </w:r>
          </w:p>
        </w:tc>
      </w:tr>
      <w:tr w:rsidR="006C18DD" w14:paraId="4BEF4D59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9F2E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179598C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476D157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EDD6C9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CC2F0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  <w:tr w:rsidR="006C18DD" w14:paraId="794D50B7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7393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6DA72FC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579E106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FBA74DA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1A895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  <w:tr w:rsidR="006C18DD" w14:paraId="712C6FC1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E6E99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7885AFA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3BAFC1B4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60A6E6F0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66923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  <w:tr w:rsidR="006C18DD" w14:paraId="3D446CE0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82BA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A40BA0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02E90F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657D14F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97C5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  <w:tr w:rsidR="006C18DD" w14:paraId="6DEC8CF0" w14:textId="77777777">
        <w:trPr>
          <w:jc w:val="center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1A199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1071245B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5F8C6C4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  <w:p w14:paraId="2921F87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5DAE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  <w:b/>
              </w:rPr>
            </w:pPr>
          </w:p>
        </w:tc>
      </w:tr>
    </w:tbl>
    <w:p w14:paraId="26E7C109" w14:textId="77777777" w:rsidR="006C18DD" w:rsidRDefault="006C18DD">
      <w:pPr>
        <w:rPr>
          <w:rFonts w:ascii="Georgia" w:eastAsia="Georgia" w:hAnsi="Georgia" w:cs="Georgia"/>
          <w:b/>
        </w:rPr>
      </w:pPr>
    </w:p>
    <w:p w14:paraId="23E534D6" w14:textId="77777777" w:rsidR="006C18DD" w:rsidRDefault="00DC2237">
      <w:pPr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Possible Themes</w:t>
      </w:r>
    </w:p>
    <w:p w14:paraId="2B28C2EC" w14:textId="7F21F97E" w:rsidR="006C18DD" w:rsidRDefault="00DC2237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Identify at least three</w:t>
      </w:r>
      <w:r w:rsidR="00F02DF4">
        <w:rPr>
          <w:rFonts w:ascii="Georgia" w:eastAsia="Georgia" w:hAnsi="Georgia" w:cs="Georgia"/>
        </w:rPr>
        <w:t xml:space="preserve"> </w:t>
      </w:r>
      <w:r>
        <w:rPr>
          <w:rFonts w:ascii="Georgia" w:eastAsia="Georgia" w:hAnsi="Georgia" w:cs="Georgia"/>
        </w:rPr>
        <w:t>(3) and support your inferences with evidence from the novel.</w:t>
      </w:r>
    </w:p>
    <w:p w14:paraId="55CA8EA8" w14:textId="77777777" w:rsidR="006C18DD" w:rsidRDefault="00DC2237">
      <w:pPr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Theme 1:</w:t>
      </w:r>
    </w:p>
    <w:tbl>
      <w:tblPr>
        <w:tblStyle w:val="a7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C18DD" w14:paraId="0227AEC2" w14:textId="77777777">
        <w:trPr>
          <w:jc w:val="center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FA257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7693BF3D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1D1C8CFC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6B5962E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5F34436F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730BDB8D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28F2B57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</w:tc>
      </w:tr>
    </w:tbl>
    <w:p w14:paraId="476801DF" w14:textId="77777777" w:rsidR="006C18DD" w:rsidRDefault="00DC2237">
      <w:pPr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t>Theme 2:</w:t>
      </w:r>
    </w:p>
    <w:tbl>
      <w:tblPr>
        <w:tblStyle w:val="a8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C18DD" w14:paraId="609DE532" w14:textId="77777777">
        <w:trPr>
          <w:jc w:val="center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CA71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724347D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1A26FFC2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652E7F6E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43DB8384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57512FA6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</w:tc>
      </w:tr>
    </w:tbl>
    <w:p w14:paraId="246E8C9A" w14:textId="77777777" w:rsidR="006C18DD" w:rsidRDefault="00DC2237">
      <w:pPr>
        <w:rPr>
          <w:rFonts w:ascii="Georgia" w:eastAsia="Georgia" w:hAnsi="Georgia" w:cs="Georgia"/>
          <w:b/>
        </w:rPr>
      </w:pPr>
      <w:r>
        <w:rPr>
          <w:rFonts w:ascii="Georgia" w:eastAsia="Georgia" w:hAnsi="Georgia" w:cs="Georgia"/>
          <w:b/>
        </w:rPr>
        <w:lastRenderedPageBreak/>
        <w:t>Theme 3:</w:t>
      </w:r>
    </w:p>
    <w:tbl>
      <w:tblPr>
        <w:tblStyle w:val="a9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C18DD" w14:paraId="1DFF8FB1" w14:textId="77777777">
        <w:trPr>
          <w:jc w:val="center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4B6D4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75B6B668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7D80BA59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4E79F13A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37281284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  <w:p w14:paraId="175B20A1" w14:textId="77777777" w:rsidR="006C18DD" w:rsidRDefault="006C18DD">
            <w:pPr>
              <w:widowControl w:val="0"/>
              <w:spacing w:line="240" w:lineRule="auto"/>
              <w:rPr>
                <w:rFonts w:ascii="Georgia" w:eastAsia="Georgia" w:hAnsi="Georgia" w:cs="Georgia"/>
              </w:rPr>
            </w:pPr>
          </w:p>
        </w:tc>
      </w:tr>
    </w:tbl>
    <w:p w14:paraId="70382C8D" w14:textId="77777777" w:rsidR="006C18DD" w:rsidRDefault="006C18DD">
      <w:pPr>
        <w:rPr>
          <w:rFonts w:ascii="Gentium Book Basic" w:eastAsia="Gentium Book Basic" w:hAnsi="Gentium Book Basic" w:cs="Gentium Book Basic"/>
          <w:b/>
          <w:sz w:val="24"/>
          <w:szCs w:val="24"/>
        </w:rPr>
      </w:pPr>
    </w:p>
    <w:p w14:paraId="3612005B" w14:textId="77777777" w:rsidR="006C18DD" w:rsidRDefault="00DC2237">
      <w:pPr>
        <w:jc w:val="center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Review</w:t>
      </w:r>
    </w:p>
    <w:p w14:paraId="6BA46285" w14:textId="114780B9" w:rsidR="006C18DD" w:rsidRDefault="00DC2237">
      <w:pPr>
        <w:jc w:val="center"/>
        <w:rPr>
          <w:rFonts w:ascii="Gentium Book Basic" w:eastAsia="Gentium Book Basic" w:hAnsi="Gentium Book Basic" w:cs="Gentium Book Basic"/>
          <w:sz w:val="24"/>
          <w:szCs w:val="24"/>
        </w:rPr>
      </w:pPr>
      <w:r>
        <w:rPr>
          <w:rFonts w:ascii="Gentium Book Basic" w:eastAsia="Gentium Book Basic" w:hAnsi="Gentium Book Basic" w:cs="Gentium Book Basic"/>
          <w:sz w:val="24"/>
          <w:szCs w:val="24"/>
        </w:rPr>
        <w:t xml:space="preserve">Write a brief multiple paragraph review of the book in </w:t>
      </w:r>
      <w:r w:rsidR="00F02DF4">
        <w:rPr>
          <w:rFonts w:ascii="Gentium Book Basic" w:eastAsia="Gentium Book Basic" w:hAnsi="Gentium Book Basic" w:cs="Gentium Book Basic"/>
          <w:sz w:val="24"/>
          <w:szCs w:val="24"/>
        </w:rPr>
        <w:t>150 - 200</w:t>
      </w:r>
      <w:r>
        <w:rPr>
          <w:rFonts w:ascii="Gentium Book Basic" w:eastAsia="Gentium Book Basic" w:hAnsi="Gentium Book Basic" w:cs="Gentium Book Basic"/>
          <w:sz w:val="24"/>
          <w:szCs w:val="24"/>
        </w:rPr>
        <w:t xml:space="preserve"> words. Make sure to include examples to support your ideas about the book. You can use the following questions to guide your response: What was good? What was not so good? Did you like it? Would you recommend it? </w:t>
      </w:r>
    </w:p>
    <w:tbl>
      <w:tblPr>
        <w:tblStyle w:val="a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6C18DD" w14:paraId="56F8D218" w14:textId="77777777">
        <w:trPr>
          <w:jc w:val="center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482C0" w14:textId="77777777" w:rsidR="006C18DD" w:rsidRDefault="00DC22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22A0D476" w14:textId="77777777" w:rsidR="006C18DD" w:rsidRDefault="00DC2237">
      <w:pPr>
        <w:rPr>
          <w:rFonts w:ascii="Gentium Book Basic" w:eastAsia="Gentium Book Basic" w:hAnsi="Gentium Book Basic" w:cs="Gentium Book Basic"/>
          <w:b/>
          <w:i/>
          <w:sz w:val="24"/>
          <w:szCs w:val="24"/>
        </w:rPr>
      </w:pPr>
      <w:r>
        <w:rPr>
          <w:rFonts w:ascii="Gentium Book Basic" w:eastAsia="Gentium Book Basic" w:hAnsi="Gentium Book Basic" w:cs="Gentium Book Basic"/>
          <w:b/>
          <w:i/>
          <w:sz w:val="24"/>
          <w:szCs w:val="24"/>
        </w:rPr>
        <w:t>Attach additional pages to this document if necessary!</w:t>
      </w:r>
    </w:p>
    <w:sectPr w:rsidR="006C18DD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0137B" w14:textId="77777777" w:rsidR="00DC2237" w:rsidRDefault="00DC2237">
      <w:pPr>
        <w:spacing w:line="240" w:lineRule="auto"/>
      </w:pPr>
      <w:r>
        <w:separator/>
      </w:r>
    </w:p>
  </w:endnote>
  <w:endnote w:type="continuationSeparator" w:id="0">
    <w:p w14:paraId="0EB35BF2" w14:textId="77777777" w:rsidR="00DC2237" w:rsidRDefault="00DC22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C43F3F2-2D5E-475A-8DCC-51CC60479D68}"/>
    <w:embedBold r:id="rId2" w:fontKey="{EFB7529F-CE22-4BEC-A170-937EC084C8EB}"/>
  </w:font>
  <w:font w:name="Economica">
    <w:charset w:val="00"/>
    <w:family w:val="auto"/>
    <w:pitch w:val="default"/>
    <w:embedRegular r:id="rId3" w:fontKey="{9ECD5B96-512E-4024-B224-7C18BEC412C6}"/>
    <w:embedBold r:id="rId4" w:fontKey="{B9B9BF7F-74FE-4DC0-B823-D0651A8BB458}"/>
    <w:embedItalic r:id="rId5" w:fontKey="{F4FAF965-C432-44E6-B429-02A9AEC113BA}"/>
  </w:font>
  <w:font w:name="Gentium Book Bas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69CD2BE-7F62-4F9E-B15F-C1A5F6B9E0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9E8F683-95DF-40E8-BFBE-CC6052EB94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3764D" w14:textId="77777777" w:rsidR="006C18DD" w:rsidRDefault="00DC2237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D1F47" w14:textId="77777777" w:rsidR="00DC2237" w:rsidRDefault="00DC2237">
      <w:pPr>
        <w:spacing w:line="240" w:lineRule="auto"/>
      </w:pPr>
      <w:r>
        <w:separator/>
      </w:r>
    </w:p>
  </w:footnote>
  <w:footnote w:type="continuationSeparator" w:id="0">
    <w:p w14:paraId="15382728" w14:textId="77777777" w:rsidR="00DC2237" w:rsidRDefault="00DC22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858" w14:textId="6FE61D3A" w:rsidR="006C18DD" w:rsidRDefault="00DC2237">
    <w:pPr>
      <w:rPr>
        <w:rFonts w:ascii="Gentium Book Basic" w:eastAsia="Gentium Book Basic" w:hAnsi="Gentium Book Basic" w:cs="Gentium Book Basic"/>
        <w:b/>
        <w:sz w:val="24"/>
        <w:szCs w:val="24"/>
      </w:rPr>
    </w:pPr>
    <w:r>
      <w:rPr>
        <w:rFonts w:ascii="Gentium Book Basic" w:eastAsia="Gentium Book Basic" w:hAnsi="Gentium Book Basic" w:cs="Gentium Book Basic"/>
        <w:b/>
        <w:sz w:val="24"/>
        <w:szCs w:val="24"/>
        <w:u w:val="single"/>
      </w:rPr>
      <w:t>Data Sheet</w:t>
    </w:r>
    <w:r>
      <w:rPr>
        <w:rFonts w:ascii="Gentium Book Basic" w:eastAsia="Gentium Book Basic" w:hAnsi="Gentium Book Basic" w:cs="Gentium Book Basic"/>
        <w:b/>
        <w:sz w:val="24"/>
        <w:szCs w:val="24"/>
      </w:rPr>
      <w:t xml:space="preserve"> for Summer Reading</w:t>
    </w:r>
    <w:r>
      <w:rPr>
        <w:rFonts w:ascii="Gentium Book Basic" w:eastAsia="Gentium Book Basic" w:hAnsi="Gentium Book Basic" w:cs="Gentium Book Basic"/>
        <w:b/>
        <w:sz w:val="24"/>
        <w:szCs w:val="24"/>
      </w:rPr>
      <w:tab/>
    </w:r>
    <w:r>
      <w:rPr>
        <w:rFonts w:ascii="Gentium Book Basic" w:eastAsia="Gentium Book Basic" w:hAnsi="Gentium Book Basic" w:cs="Gentium Book Basic"/>
        <w:b/>
        <w:sz w:val="24"/>
        <w:szCs w:val="24"/>
      </w:rPr>
      <w:tab/>
    </w:r>
    <w:r>
      <w:rPr>
        <w:rFonts w:ascii="Gentium Book Basic" w:eastAsia="Gentium Book Basic" w:hAnsi="Gentium Book Basic" w:cs="Gentium Book Basic"/>
        <w:b/>
        <w:sz w:val="24"/>
        <w:szCs w:val="24"/>
      </w:rPr>
      <w:tab/>
    </w:r>
    <w:r>
      <w:rPr>
        <w:rFonts w:ascii="Gentium Book Basic" w:eastAsia="Gentium Book Basic" w:hAnsi="Gentium Book Basic" w:cs="Gentium Book Basic"/>
        <w:b/>
        <w:sz w:val="24"/>
        <w:szCs w:val="24"/>
      </w:rPr>
      <w:tab/>
    </w:r>
    <w:r>
      <w:rPr>
        <w:rFonts w:ascii="Gentium Book Basic" w:eastAsia="Gentium Book Basic" w:hAnsi="Gentium Book Basic" w:cs="Gentium Book Basic"/>
        <w:b/>
        <w:sz w:val="24"/>
        <w:szCs w:val="24"/>
      </w:rPr>
      <w:tab/>
      <w:t>Due Friday, August 2</w:t>
    </w:r>
    <w:r w:rsidR="003672B1">
      <w:rPr>
        <w:rFonts w:ascii="Gentium Book Basic" w:eastAsia="Gentium Book Basic" w:hAnsi="Gentium Book Basic" w:cs="Gentium Book Basic"/>
        <w:b/>
        <w:sz w:val="24"/>
        <w:szCs w:val="24"/>
      </w:rPr>
      <w:t>1</w:t>
    </w:r>
    <w:r w:rsidR="003672B1" w:rsidRPr="003672B1">
      <w:rPr>
        <w:rFonts w:ascii="Gentium Book Basic" w:eastAsia="Gentium Book Basic" w:hAnsi="Gentium Book Basic" w:cs="Gentium Book Basic"/>
        <w:b/>
        <w:sz w:val="24"/>
        <w:szCs w:val="24"/>
        <w:vertAlign w:val="superscript"/>
      </w:rPr>
      <w:t>st</w:t>
    </w:r>
    <w:r w:rsidR="003672B1">
      <w:rPr>
        <w:rFonts w:ascii="Gentium Book Basic" w:eastAsia="Gentium Book Basic" w:hAnsi="Gentium Book Basic" w:cs="Gentium Book Basic"/>
        <w:b/>
        <w:sz w:val="24"/>
        <w:szCs w:val="24"/>
      </w:rPr>
      <w:t xml:space="preserve"> </w:t>
    </w:r>
    <w:r>
      <w:rPr>
        <w:rFonts w:ascii="Gentium Book Basic" w:eastAsia="Gentium Book Basic" w:hAnsi="Gentium Book Basic" w:cs="Gentium Book Basic"/>
        <w:b/>
        <w:sz w:val="24"/>
        <w:szCs w:val="24"/>
      </w:rPr>
      <w:t xml:space="preserve">  </w:t>
    </w:r>
  </w:p>
  <w:p w14:paraId="37309DBA" w14:textId="77777777" w:rsidR="006C18DD" w:rsidRDefault="00DC2237">
    <w:pPr>
      <w:rPr>
        <w:rFonts w:ascii="Gentium Book Basic" w:eastAsia="Gentium Book Basic" w:hAnsi="Gentium Book Basic" w:cs="Gentium Book Basic"/>
        <w:b/>
        <w:sz w:val="24"/>
        <w:szCs w:val="24"/>
      </w:rPr>
    </w:pPr>
    <w:r>
      <w:rPr>
        <w:rFonts w:ascii="Gentium Book Basic" w:eastAsia="Gentium Book Basic" w:hAnsi="Gentium Book Basic" w:cs="Gentium Book Basic"/>
        <w:b/>
        <w:sz w:val="24"/>
        <w:szCs w:val="24"/>
      </w:rPr>
      <w:t>AICE English Language</w:t>
    </w:r>
    <w:r>
      <w:rPr>
        <w:rFonts w:ascii="Gentium Book Basic" w:eastAsia="Gentium Book Basic" w:hAnsi="Gentium Book Basic" w:cs="Gentium Book Basic"/>
        <w:b/>
        <w:sz w:val="24"/>
        <w:szCs w:val="24"/>
      </w:rPr>
      <w:tab/>
    </w:r>
    <w:r>
      <w:rPr>
        <w:rFonts w:ascii="Gentium Book Basic" w:eastAsia="Gentium Book Basic" w:hAnsi="Gentium Book Basic" w:cs="Gentium Book Basic"/>
        <w:b/>
        <w:sz w:val="24"/>
        <w:szCs w:val="24"/>
      </w:rPr>
      <w:tab/>
    </w:r>
    <w:r>
      <w:rPr>
        <w:rFonts w:ascii="Gentium Book Basic" w:eastAsia="Gentium Book Basic" w:hAnsi="Gentium Book Basic" w:cs="Gentium Book Basic"/>
        <w:b/>
        <w:sz w:val="24"/>
        <w:szCs w:val="24"/>
      </w:rPr>
      <w:tab/>
    </w:r>
    <w:r>
      <w:rPr>
        <w:rFonts w:ascii="Gentium Book Basic" w:eastAsia="Gentium Book Basic" w:hAnsi="Gentium Book Basic" w:cs="Gentium Book Basic"/>
        <w:b/>
        <w:sz w:val="24"/>
        <w:szCs w:val="24"/>
      </w:rPr>
      <w:tab/>
    </w:r>
    <w:r>
      <w:rPr>
        <w:rFonts w:ascii="Gentium Book Basic" w:eastAsia="Gentium Book Basic" w:hAnsi="Gentium Book Basic" w:cs="Gentium Book Basic"/>
        <w:b/>
        <w:sz w:val="24"/>
        <w:szCs w:val="24"/>
      </w:rPr>
      <w:tab/>
    </w:r>
    <w:r>
      <w:rPr>
        <w:rFonts w:ascii="Gentium Book Basic" w:eastAsia="Gentium Book Basic" w:hAnsi="Gentium Book Basic" w:cs="Gentium Book Basic"/>
        <w:b/>
        <w:sz w:val="24"/>
        <w:szCs w:val="24"/>
      </w:rPr>
      <w:tab/>
      <w:t>100 Formative Points</w:t>
    </w:r>
  </w:p>
  <w:p w14:paraId="5F1FC687" w14:textId="77777777" w:rsidR="006C18DD" w:rsidRDefault="001B72EB">
    <w:pPr>
      <w:rPr>
        <w:rFonts w:ascii="Gentium Book Basic" w:eastAsia="Gentium Book Basic" w:hAnsi="Gentium Book Basic" w:cs="Gentium Book Basic"/>
        <w:b/>
        <w:sz w:val="24"/>
        <w:szCs w:val="24"/>
      </w:rPr>
    </w:pPr>
    <w:r>
      <w:pict w14:anchorId="1ADE6C12"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8DD"/>
    <w:rsid w:val="00185BA3"/>
    <w:rsid w:val="003672B1"/>
    <w:rsid w:val="005C0D8D"/>
    <w:rsid w:val="006C18DD"/>
    <w:rsid w:val="00831347"/>
    <w:rsid w:val="008442F2"/>
    <w:rsid w:val="0093660C"/>
    <w:rsid w:val="0096752D"/>
    <w:rsid w:val="00C644BA"/>
    <w:rsid w:val="00DC2237"/>
    <w:rsid w:val="00EB270F"/>
    <w:rsid w:val="00F0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67ADCB"/>
  <w15:docId w15:val="{E8BA5476-CC6D-4F26-91E5-414619FAD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5B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BA3"/>
  </w:style>
  <w:style w:type="paragraph" w:styleId="Footer">
    <w:name w:val="footer"/>
    <w:basedOn w:val="Normal"/>
    <w:link w:val="FooterChar"/>
    <w:uiPriority w:val="99"/>
    <w:unhideWhenUsed/>
    <w:rsid w:val="00185B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775</Words>
  <Characters>4420</Characters>
  <Application>Microsoft Office Word</Application>
  <DocSecurity>0</DocSecurity>
  <Lines>36</Lines>
  <Paragraphs>10</Paragraphs>
  <ScaleCrop>false</ScaleCrop>
  <Company/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Thamdrup</dc:creator>
  <cp:lastModifiedBy>Andrea Thamdrup</cp:lastModifiedBy>
  <cp:revision>2</cp:revision>
  <dcterms:created xsi:type="dcterms:W3CDTF">2026-04-26T17:58:00Z</dcterms:created>
  <dcterms:modified xsi:type="dcterms:W3CDTF">2026-04-26T17:58:00Z</dcterms:modified>
</cp:coreProperties>
</file>