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473"/>
        <w:gridCol w:w="1485"/>
        <w:gridCol w:w="1477"/>
        <w:gridCol w:w="1367"/>
        <w:gridCol w:w="162"/>
        <w:gridCol w:w="1532"/>
        <w:gridCol w:w="1880"/>
        <w:gridCol w:w="1529"/>
        <w:gridCol w:w="2916"/>
      </w:tblGrid>
      <w:tr w:rsidR="00AC54AF" w:rsidRPr="00A80E7E" w14:paraId="4ABA2E92" w14:textId="77777777" w:rsidTr="00B52EA4">
        <w:trPr>
          <w:trHeight w:val="458"/>
        </w:trPr>
        <w:tc>
          <w:tcPr>
            <w:tcW w:w="67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E0A3C1" w14:textId="77777777"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14:paraId="36F6D2C5" w14:textId="77777777" w:rsidR="00AC54AF" w:rsidRPr="00077508" w:rsidRDefault="00AC54AF" w:rsidP="006E3F9B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DB72E2">
              <w:rPr>
                <w:b w:val="0"/>
                <w:sz w:val="18"/>
                <w:szCs w:val="18"/>
              </w:rPr>
              <w:t xml:space="preserve"> </w:t>
            </w:r>
            <w:r w:rsidR="00F13AE5">
              <w:rPr>
                <w:b w:val="0"/>
                <w:sz w:val="18"/>
                <w:szCs w:val="18"/>
              </w:rPr>
              <w:t xml:space="preserve"> </w:t>
            </w:r>
            <w:r w:rsidR="001B43C5">
              <w:rPr>
                <w:rFonts w:cs="Arial"/>
                <w:b w:val="0"/>
                <w:sz w:val="18"/>
                <w:szCs w:val="18"/>
              </w:rPr>
              <w:t xml:space="preserve"> Law, Public Safety &amp; Security</w:t>
            </w:r>
          </w:p>
        </w:tc>
        <w:tc>
          <w:tcPr>
            <w:tcW w:w="801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09720" w14:textId="77777777" w:rsidR="003F2E2B" w:rsidRPr="00EE324B" w:rsidRDefault="00AC54AF" w:rsidP="003F2E2B">
            <w:pPr>
              <w:pStyle w:val="Heading3"/>
              <w:rPr>
                <w:rFonts w:cs="Arial"/>
                <w:sz w:val="20"/>
                <w:szCs w:val="20"/>
              </w:rPr>
            </w:pPr>
            <w:r w:rsidRPr="00EE324B">
              <w:rPr>
                <w:rFonts w:cs="Arial"/>
                <w:sz w:val="20"/>
                <w:szCs w:val="20"/>
              </w:rPr>
              <w:t xml:space="preserve">CTE Program:  </w:t>
            </w:r>
            <w:r w:rsidR="00CD7268" w:rsidRPr="00EE324B">
              <w:rPr>
                <w:rFonts w:cs="Arial"/>
                <w:sz w:val="20"/>
                <w:szCs w:val="20"/>
              </w:rPr>
              <w:t xml:space="preserve">Academy of </w:t>
            </w:r>
            <w:r w:rsidR="001B43C5" w:rsidRPr="00EE324B">
              <w:rPr>
                <w:rFonts w:cs="Arial"/>
                <w:sz w:val="20"/>
                <w:szCs w:val="20"/>
              </w:rPr>
              <w:t>Law and Homeland Security</w:t>
            </w:r>
          </w:p>
          <w:p w14:paraId="4FB26C02" w14:textId="77777777" w:rsidR="00CD7268" w:rsidRPr="00EE324B" w:rsidRDefault="00CD7268" w:rsidP="001B43C5">
            <w:pPr>
              <w:pStyle w:val="Heading3"/>
              <w:rPr>
                <w:rFonts w:cs="Arial"/>
                <w:sz w:val="20"/>
                <w:szCs w:val="20"/>
              </w:rPr>
            </w:pPr>
            <w:r w:rsidRPr="00EE324B">
              <w:rPr>
                <w:rFonts w:cs="Arial"/>
                <w:sz w:val="20"/>
                <w:szCs w:val="20"/>
              </w:rPr>
              <w:t xml:space="preserve">Secondary: </w:t>
            </w:r>
            <w:r w:rsidR="003F2E2B" w:rsidRPr="00EE324B">
              <w:rPr>
                <w:rFonts w:cs="Arial"/>
                <w:sz w:val="20"/>
                <w:szCs w:val="20"/>
              </w:rPr>
              <w:t>St. Augustine High School</w:t>
            </w:r>
            <w:r w:rsidRPr="00EE324B">
              <w:rPr>
                <w:rFonts w:cs="Arial"/>
                <w:sz w:val="20"/>
                <w:szCs w:val="20"/>
              </w:rPr>
              <w:t>, St. Johns County School District</w:t>
            </w:r>
          </w:p>
          <w:p w14:paraId="0AE66A36" w14:textId="77777777" w:rsidR="00F91823" w:rsidRPr="00EE324B" w:rsidRDefault="001B43C5" w:rsidP="001B43C5">
            <w:pPr>
              <w:pStyle w:val="Heading3"/>
              <w:rPr>
                <w:rFonts w:cs="Arial"/>
                <w:b w:val="0"/>
                <w:sz w:val="20"/>
                <w:szCs w:val="20"/>
              </w:rPr>
            </w:pPr>
            <w:r w:rsidRPr="00EE324B">
              <w:rPr>
                <w:rFonts w:cs="Arial"/>
                <w:b w:val="0"/>
                <w:sz w:val="20"/>
                <w:szCs w:val="20"/>
              </w:rPr>
              <w:t>Criminal Justice Operations</w:t>
            </w:r>
            <w:r w:rsidR="00FA30A1" w:rsidRPr="00EE324B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CD7268" w:rsidRPr="00EE324B">
              <w:rPr>
                <w:rFonts w:cs="Arial"/>
                <w:b w:val="0"/>
                <w:sz w:val="20"/>
                <w:szCs w:val="20"/>
              </w:rPr>
              <w:t>–</w:t>
            </w:r>
            <w:r w:rsidR="00FA30A1" w:rsidRPr="00EE324B">
              <w:rPr>
                <w:rFonts w:cs="Arial"/>
                <w:b w:val="0"/>
                <w:sz w:val="20"/>
                <w:szCs w:val="20"/>
              </w:rPr>
              <w:t xml:space="preserve"> 8</w:t>
            </w:r>
            <w:r w:rsidRPr="00EE324B">
              <w:rPr>
                <w:rFonts w:cs="Arial"/>
                <w:b w:val="0"/>
                <w:sz w:val="20"/>
                <w:szCs w:val="20"/>
              </w:rPr>
              <w:t>918000</w:t>
            </w:r>
          </w:p>
          <w:p w14:paraId="44855928" w14:textId="77777777" w:rsidR="00CD7268" w:rsidRPr="00CD7268" w:rsidRDefault="00CD7268" w:rsidP="006D2B6D">
            <w:pPr>
              <w:rPr>
                <w:rFonts w:ascii="Arial" w:hAnsi="Arial" w:cs="Arial"/>
                <w:sz w:val="20"/>
                <w:szCs w:val="20"/>
              </w:rPr>
            </w:pPr>
            <w:r w:rsidRPr="001A66F0">
              <w:rPr>
                <w:rFonts w:ascii="Arial" w:hAnsi="Arial" w:cs="Arial"/>
                <w:b/>
                <w:sz w:val="20"/>
                <w:szCs w:val="20"/>
              </w:rPr>
              <w:t>Postsecondary: St. Johns River State College:</w:t>
            </w:r>
            <w:r w:rsidRPr="001A6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B6D" w:rsidRPr="001A66F0">
              <w:rPr>
                <w:rFonts w:ascii="Arial" w:hAnsi="Arial" w:cs="Arial"/>
                <w:sz w:val="20"/>
                <w:szCs w:val="20"/>
              </w:rPr>
              <w:t>Criminal Justice Operations (P430199),  Correctional Officer (P430102), Criminal Justice Technology (AS – 1743010302)</w:t>
            </w:r>
            <w:r w:rsidR="00357C70" w:rsidRPr="001A66F0">
              <w:rPr>
                <w:rFonts w:ascii="Arial" w:hAnsi="Arial" w:cs="Arial"/>
                <w:sz w:val="20"/>
                <w:szCs w:val="20"/>
              </w:rPr>
              <w:t xml:space="preserve">, Computer Related Crime Investigation (AS-1743011601), </w:t>
            </w:r>
          </w:p>
        </w:tc>
      </w:tr>
      <w:tr w:rsidR="00AC54AF" w:rsidRPr="00A80E7E" w14:paraId="38020829" w14:textId="77777777" w:rsidTr="00B52EA4">
        <w:trPr>
          <w:trHeight w:val="360"/>
        </w:trPr>
        <w:tc>
          <w:tcPr>
            <w:tcW w:w="6741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99651D" w14:textId="77777777" w:rsidR="00AC54AF" w:rsidRPr="00B171A4" w:rsidRDefault="006E3F9B" w:rsidP="00CD7268">
            <w:pPr>
              <w:pStyle w:val="Heading3"/>
              <w:rPr>
                <w:rFonts w:cs="Arial"/>
                <w:b w:val="0"/>
                <w:sz w:val="22"/>
                <w:szCs w:val="22"/>
              </w:rPr>
            </w:pPr>
            <w:r w:rsidRPr="00B171A4">
              <w:rPr>
                <w:rFonts w:cs="Arial"/>
                <w:sz w:val="22"/>
                <w:szCs w:val="22"/>
              </w:rPr>
              <w:t xml:space="preserve">Career Cluster Pathway: </w:t>
            </w:r>
            <w:r w:rsidR="00CD7268" w:rsidRPr="00B171A4">
              <w:rPr>
                <w:rFonts w:cs="Arial"/>
                <w:b w:val="0"/>
                <w:sz w:val="18"/>
                <w:szCs w:val="22"/>
              </w:rPr>
              <w:t>Law Enforcement Services</w:t>
            </w:r>
          </w:p>
        </w:tc>
        <w:tc>
          <w:tcPr>
            <w:tcW w:w="80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EC8EDB8" w14:textId="77777777" w:rsidR="00AC54AF" w:rsidRPr="00B171A4" w:rsidRDefault="00AC54AF" w:rsidP="00EE324B">
            <w:pPr>
              <w:pStyle w:val="Heading3"/>
              <w:rPr>
                <w:rFonts w:cs="Arial"/>
                <w:b w:val="0"/>
                <w:sz w:val="20"/>
                <w:szCs w:val="20"/>
              </w:rPr>
            </w:pPr>
            <w:r w:rsidRPr="00B171A4">
              <w:rPr>
                <w:rFonts w:cs="Arial"/>
                <w:sz w:val="20"/>
                <w:szCs w:val="20"/>
              </w:rPr>
              <w:t>Industry Certification:</w:t>
            </w:r>
            <w:r w:rsidR="00A96AF9" w:rsidRPr="00B171A4">
              <w:rPr>
                <w:rFonts w:cs="Arial"/>
                <w:i/>
                <w:sz w:val="20"/>
                <w:szCs w:val="20"/>
              </w:rPr>
              <w:t xml:space="preserve"> </w:t>
            </w:r>
            <w:r w:rsidR="00EE324B" w:rsidRPr="00B171A4">
              <w:rPr>
                <w:rFonts w:cs="Arial"/>
                <w:sz w:val="20"/>
                <w:szCs w:val="20"/>
              </w:rPr>
              <w:t xml:space="preserve">Secondary: </w:t>
            </w:r>
            <w:r w:rsidR="00EE324B" w:rsidRPr="00B171A4">
              <w:rPr>
                <w:rFonts w:cs="Arial"/>
                <w:b w:val="0"/>
                <w:sz w:val="20"/>
                <w:szCs w:val="20"/>
              </w:rPr>
              <w:t>911 Public Safety Telecommunicator (FDMQA002), Accredited Legal Professional (TAFLP001), other possible certifications not on the CAPE funding list – Red Cross CPR Certification, FL Class D Security Guard, Police Service Aide</w:t>
            </w:r>
          </w:p>
          <w:p w14:paraId="4D5459B3" w14:textId="77777777" w:rsidR="00EE324B" w:rsidRPr="00B171A4" w:rsidRDefault="00EE324B" w:rsidP="00CF51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1A4">
              <w:rPr>
                <w:rFonts w:ascii="Arial" w:hAnsi="Arial" w:cs="Arial"/>
                <w:b/>
                <w:sz w:val="20"/>
                <w:szCs w:val="20"/>
              </w:rPr>
              <w:t>Postsecondary: St. Johns River State College</w:t>
            </w:r>
            <w:r w:rsidR="006D2B6D" w:rsidRPr="00B171A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F51F5" w:rsidRPr="00B17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1F5" w:rsidRPr="00B171A4">
              <w:rPr>
                <w:rFonts w:ascii="Arial" w:hAnsi="Arial" w:cs="Arial"/>
                <w:sz w:val="20"/>
                <w:szCs w:val="20"/>
              </w:rPr>
              <w:t xml:space="preserve">Law Enforcement Officer (FLDLE004), </w:t>
            </w:r>
            <w:r w:rsidR="006D2B6D" w:rsidRPr="00B171A4">
              <w:rPr>
                <w:rFonts w:ascii="Arial" w:hAnsi="Arial" w:cs="Arial"/>
                <w:sz w:val="20"/>
                <w:szCs w:val="20"/>
              </w:rPr>
              <w:t>Corrections Officer</w:t>
            </w:r>
            <w:r w:rsidR="00CF51F5" w:rsidRPr="00B171A4">
              <w:rPr>
                <w:rFonts w:ascii="Arial" w:hAnsi="Arial" w:cs="Arial"/>
                <w:sz w:val="20"/>
                <w:szCs w:val="20"/>
              </w:rPr>
              <w:t xml:space="preserve"> (FLDLE002)</w:t>
            </w:r>
          </w:p>
        </w:tc>
      </w:tr>
      <w:tr w:rsidR="0005243D" w:rsidRPr="00A80E7E" w14:paraId="08AEA3E7" w14:textId="77777777" w:rsidTr="00B52EA4">
        <w:trPr>
          <w:trHeight w:val="254"/>
        </w:trPr>
        <w:tc>
          <w:tcPr>
            <w:tcW w:w="2412" w:type="dxa"/>
            <w:gridSpan w:val="2"/>
            <w:vMerge w:val="restart"/>
          </w:tcPr>
          <w:p w14:paraId="40FFE875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485A8FF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6B105F9" w14:textId="77777777" w:rsidR="00C15C27" w:rsidRPr="008811E9" w:rsidRDefault="00043CEA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  <w:lang w:bidi="ar-SA"/>
              </w:rPr>
              <w:drawing>
                <wp:inline distT="0" distB="0" distL="0" distR="0" wp14:anchorId="0F330B8A" wp14:editId="344E6687">
                  <wp:extent cx="809625" cy="809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HS_LAW_ACADEMY_2016_RGB_300dp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gridSpan w:val="6"/>
            <w:shd w:val="clear" w:color="auto" w:fill="DBE5F1"/>
            <w:vAlign w:val="center"/>
          </w:tcPr>
          <w:p w14:paraId="503ED1EF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4445" w:type="dxa"/>
            <w:gridSpan w:val="2"/>
            <w:shd w:val="clear" w:color="auto" w:fill="DBE5F1"/>
            <w:vAlign w:val="center"/>
          </w:tcPr>
          <w:p w14:paraId="1508ABAC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043CEA" w:rsidRPr="00A80E7E" w14:paraId="126EA430" w14:textId="77777777" w:rsidTr="00B52EA4">
        <w:trPr>
          <w:trHeight w:val="1064"/>
        </w:trPr>
        <w:tc>
          <w:tcPr>
            <w:tcW w:w="2412" w:type="dxa"/>
            <w:gridSpan w:val="2"/>
            <w:vMerge/>
          </w:tcPr>
          <w:p w14:paraId="2ED29429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DBE5F1"/>
            <w:vAlign w:val="center"/>
          </w:tcPr>
          <w:p w14:paraId="5F8AA80F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655E2602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77" w:type="dxa"/>
            <w:shd w:val="clear" w:color="auto" w:fill="DBE5F1"/>
            <w:vAlign w:val="center"/>
          </w:tcPr>
          <w:p w14:paraId="67E4FD68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56DA6116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29" w:type="dxa"/>
            <w:gridSpan w:val="2"/>
            <w:shd w:val="clear" w:color="auto" w:fill="DBE5F1"/>
            <w:vAlign w:val="center"/>
          </w:tcPr>
          <w:p w14:paraId="12CB6ED3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2167425C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32" w:type="dxa"/>
            <w:shd w:val="clear" w:color="auto" w:fill="DBE5F1"/>
            <w:vAlign w:val="center"/>
          </w:tcPr>
          <w:p w14:paraId="1169959F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1A9DB235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80" w:type="dxa"/>
            <w:shd w:val="clear" w:color="auto" w:fill="DBE5F1"/>
            <w:vAlign w:val="center"/>
          </w:tcPr>
          <w:p w14:paraId="2ECA4CA2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21EAB13B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439DD7C2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529" w:type="dxa"/>
            <w:shd w:val="clear" w:color="auto" w:fill="DBE5F1"/>
            <w:vAlign w:val="center"/>
          </w:tcPr>
          <w:p w14:paraId="196B1794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916" w:type="dxa"/>
            <w:shd w:val="clear" w:color="auto" w:fill="DBE5F1"/>
            <w:vAlign w:val="center"/>
          </w:tcPr>
          <w:p w14:paraId="3C744409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5362DABF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B52EA4" w:rsidRPr="00A80E7E" w14:paraId="396E807F" w14:textId="77777777" w:rsidTr="00B52EA4">
        <w:trPr>
          <w:trHeight w:val="530"/>
        </w:trPr>
        <w:tc>
          <w:tcPr>
            <w:tcW w:w="939" w:type="dxa"/>
            <w:vMerge w:val="restart"/>
            <w:textDirection w:val="btLr"/>
            <w:vAlign w:val="center"/>
          </w:tcPr>
          <w:p w14:paraId="399D6DE6" w14:textId="77777777" w:rsidR="00B52EA4" w:rsidRPr="00DE20AA" w:rsidRDefault="00B52EA4" w:rsidP="0065089E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DE20AA">
              <w:rPr>
                <w:rFonts w:cs="Arial"/>
                <w:sz w:val="18"/>
                <w:szCs w:val="22"/>
              </w:rPr>
              <w:t>HIGH SCHOOL</w:t>
            </w:r>
          </w:p>
        </w:tc>
        <w:tc>
          <w:tcPr>
            <w:tcW w:w="13821" w:type="dxa"/>
            <w:gridSpan w:val="9"/>
            <w:shd w:val="clear" w:color="auto" w:fill="365F91"/>
            <w:vAlign w:val="center"/>
          </w:tcPr>
          <w:p w14:paraId="678DEDB0" w14:textId="77777777" w:rsidR="00B52EA4" w:rsidRPr="000C1CD8" w:rsidRDefault="00B52EA4" w:rsidP="0065089E">
            <w:pPr>
              <w:pStyle w:val="Heading3"/>
              <w:numPr>
                <w:ilvl w:val="0"/>
                <w:numId w:val="19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0C1CD8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>mycareershines</w:t>
            </w:r>
            <w:r w:rsidRPr="000C1CD8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4AE470AC" w14:textId="77777777" w:rsidR="00B52EA4" w:rsidRPr="000C1CD8" w:rsidRDefault="00B52EA4" w:rsidP="0065089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0C1CD8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0C1CD8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38C35A5D" w14:textId="77777777" w:rsidR="00B52EA4" w:rsidRPr="000C1CD8" w:rsidRDefault="00B52EA4" w:rsidP="0065089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FFFFFF"/>
                <w:sz w:val="14"/>
                <w:szCs w:val="18"/>
              </w:rPr>
            </w:pPr>
            <w:r w:rsidRPr="000C1CD8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B52EA4" w:rsidRPr="00A80E7E" w14:paraId="7B773050" w14:textId="77777777" w:rsidTr="00B52EA4">
        <w:trPr>
          <w:trHeight w:val="353"/>
        </w:trPr>
        <w:tc>
          <w:tcPr>
            <w:tcW w:w="939" w:type="dxa"/>
            <w:vMerge/>
          </w:tcPr>
          <w:p w14:paraId="5F445264" w14:textId="77777777" w:rsidR="00B52EA4" w:rsidRPr="00DE20AA" w:rsidRDefault="00B52EA4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3" w:type="dxa"/>
            <w:shd w:val="clear" w:color="auto" w:fill="DBE5F1"/>
            <w:vAlign w:val="center"/>
          </w:tcPr>
          <w:p w14:paraId="5B19A064" w14:textId="77777777" w:rsidR="00B52EA4" w:rsidRPr="00D53CE7" w:rsidRDefault="00B52EA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85" w:type="dxa"/>
            <w:vAlign w:val="center"/>
          </w:tcPr>
          <w:p w14:paraId="012B02E9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AS</w:t>
            </w:r>
          </w:p>
        </w:tc>
        <w:tc>
          <w:tcPr>
            <w:tcW w:w="1477" w:type="dxa"/>
            <w:vAlign w:val="center"/>
          </w:tcPr>
          <w:p w14:paraId="6A1B4B4E" w14:textId="77777777" w:rsidR="00B52EA4" w:rsidRPr="00A77E1C" w:rsidRDefault="00B52EA4" w:rsidP="00CE6EDE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1/Honors</w:t>
            </w:r>
          </w:p>
        </w:tc>
        <w:tc>
          <w:tcPr>
            <w:tcW w:w="1529" w:type="dxa"/>
            <w:gridSpan w:val="2"/>
            <w:vAlign w:val="center"/>
          </w:tcPr>
          <w:p w14:paraId="3424E50D" w14:textId="77777777" w:rsidR="00B52EA4" w:rsidRPr="00A77E1C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Science/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Honors</w:t>
            </w:r>
          </w:p>
        </w:tc>
        <w:tc>
          <w:tcPr>
            <w:tcW w:w="1532" w:type="dxa"/>
            <w:vAlign w:val="center"/>
          </w:tcPr>
          <w:p w14:paraId="0673F061" w14:textId="77777777" w:rsidR="00B52EA4" w:rsidRPr="00941BA2" w:rsidRDefault="00B52EA4" w:rsidP="00CA6C28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Geography/Digital Information Technology</w:t>
            </w:r>
          </w:p>
        </w:tc>
        <w:tc>
          <w:tcPr>
            <w:tcW w:w="1880" w:type="dxa"/>
            <w:vAlign w:val="center"/>
          </w:tcPr>
          <w:p w14:paraId="28D965BF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529" w:type="dxa"/>
            <w:vAlign w:val="center"/>
          </w:tcPr>
          <w:p w14:paraId="3721262E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Criminal Justice Operations 1 - 8918010</w:t>
            </w:r>
          </w:p>
        </w:tc>
        <w:tc>
          <w:tcPr>
            <w:tcW w:w="2916" w:type="dxa"/>
            <w:vAlign w:val="center"/>
          </w:tcPr>
          <w:p w14:paraId="0DC28BBB" w14:textId="77777777" w:rsidR="00B52EA4" w:rsidRPr="00C97D4A" w:rsidRDefault="00B52EA4" w:rsidP="0080744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</w:t>
            </w:r>
          </w:p>
        </w:tc>
      </w:tr>
      <w:tr w:rsidR="00B52EA4" w:rsidRPr="00A80E7E" w14:paraId="5F7D57D5" w14:textId="77777777" w:rsidTr="00B52EA4">
        <w:trPr>
          <w:trHeight w:val="344"/>
        </w:trPr>
        <w:tc>
          <w:tcPr>
            <w:tcW w:w="939" w:type="dxa"/>
            <w:vMerge/>
          </w:tcPr>
          <w:p w14:paraId="268573C9" w14:textId="77777777" w:rsidR="00B52EA4" w:rsidRPr="00DE20AA" w:rsidRDefault="00B52EA4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3" w:type="dxa"/>
            <w:shd w:val="clear" w:color="auto" w:fill="DBE5F1"/>
            <w:vAlign w:val="center"/>
          </w:tcPr>
          <w:p w14:paraId="68B7B045" w14:textId="77777777" w:rsidR="00B52EA4" w:rsidRPr="00D53CE7" w:rsidRDefault="00B52EA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85" w:type="dxa"/>
            <w:vAlign w:val="center"/>
          </w:tcPr>
          <w:p w14:paraId="69F2477E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AL</w:t>
            </w:r>
          </w:p>
        </w:tc>
        <w:tc>
          <w:tcPr>
            <w:tcW w:w="1477" w:type="dxa"/>
            <w:vAlign w:val="center"/>
          </w:tcPr>
          <w:p w14:paraId="0EAD935B" w14:textId="77777777" w:rsidR="00B52EA4" w:rsidRPr="00C97D4A" w:rsidRDefault="00B52EA4" w:rsidP="00F13AE5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Geometry/Honors</w:t>
            </w:r>
          </w:p>
        </w:tc>
        <w:tc>
          <w:tcPr>
            <w:tcW w:w="1529" w:type="dxa"/>
            <w:gridSpan w:val="2"/>
            <w:vAlign w:val="center"/>
          </w:tcPr>
          <w:p w14:paraId="33FAB0B9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  <w:r>
              <w:rPr>
                <w:rFonts w:ascii="Arial Narrow" w:hAnsi="Arial Narrow" w:cs="Arial"/>
                <w:sz w:val="14"/>
                <w:szCs w:val="14"/>
              </w:rPr>
              <w:t>/Honors</w:t>
            </w:r>
          </w:p>
        </w:tc>
        <w:tc>
          <w:tcPr>
            <w:tcW w:w="1532" w:type="dxa"/>
            <w:vAlign w:val="center"/>
          </w:tcPr>
          <w:p w14:paraId="335A788F" w14:textId="77777777" w:rsidR="00B52EA4" w:rsidRPr="00C97D4A" w:rsidRDefault="00B52EA4" w:rsidP="004B146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History/Honors</w:t>
            </w:r>
          </w:p>
        </w:tc>
        <w:tc>
          <w:tcPr>
            <w:tcW w:w="1880" w:type="dxa"/>
            <w:vAlign w:val="center"/>
          </w:tcPr>
          <w:p w14:paraId="30CFC723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Technology (8207310) – Practical Arts Credit option, recommended elective</w:t>
            </w:r>
          </w:p>
        </w:tc>
        <w:tc>
          <w:tcPr>
            <w:tcW w:w="1529" w:type="dxa"/>
            <w:vAlign w:val="center"/>
          </w:tcPr>
          <w:p w14:paraId="2E17649B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Criminal Justice Operations 2 - 8918020</w:t>
            </w:r>
          </w:p>
        </w:tc>
        <w:tc>
          <w:tcPr>
            <w:tcW w:w="2916" w:type="dxa"/>
            <w:vAlign w:val="center"/>
          </w:tcPr>
          <w:p w14:paraId="527B4E72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</w:t>
            </w:r>
          </w:p>
        </w:tc>
      </w:tr>
      <w:tr w:rsidR="00B52EA4" w:rsidRPr="00A80E7E" w14:paraId="178C08D4" w14:textId="77777777" w:rsidTr="00B52EA4">
        <w:trPr>
          <w:trHeight w:val="371"/>
        </w:trPr>
        <w:tc>
          <w:tcPr>
            <w:tcW w:w="939" w:type="dxa"/>
            <w:vMerge/>
          </w:tcPr>
          <w:p w14:paraId="669F8036" w14:textId="77777777" w:rsidR="00B52EA4" w:rsidRPr="00DE20AA" w:rsidRDefault="00B52EA4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3" w:type="dxa"/>
            <w:shd w:val="clear" w:color="auto" w:fill="DBE5F1"/>
            <w:vAlign w:val="center"/>
          </w:tcPr>
          <w:p w14:paraId="10067ECC" w14:textId="77777777" w:rsidR="00B52EA4" w:rsidRPr="00D53CE7" w:rsidRDefault="00B52EA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85" w:type="dxa"/>
            <w:vAlign w:val="center"/>
          </w:tcPr>
          <w:p w14:paraId="643B1027" w14:textId="77777777" w:rsidR="00B52EA4" w:rsidRPr="00C97D4A" w:rsidRDefault="00B52EA4" w:rsidP="0005094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3/AICE General Paper/AICE English Lit AS</w:t>
            </w:r>
          </w:p>
          <w:p w14:paraId="48E7A346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</w:p>
        </w:tc>
        <w:tc>
          <w:tcPr>
            <w:tcW w:w="1477" w:type="dxa"/>
            <w:vAlign w:val="center"/>
          </w:tcPr>
          <w:p w14:paraId="796F9EF9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2/Honors</w:t>
            </w:r>
          </w:p>
        </w:tc>
        <w:tc>
          <w:tcPr>
            <w:tcW w:w="1529" w:type="dxa"/>
            <w:gridSpan w:val="2"/>
            <w:vAlign w:val="center"/>
          </w:tcPr>
          <w:p w14:paraId="4A32C1E6" w14:textId="77777777" w:rsidR="00B52EA4" w:rsidRPr="00C97D4A" w:rsidRDefault="00B52EA4" w:rsidP="00CA6C28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Chemistry/Honors</w:t>
            </w:r>
          </w:p>
        </w:tc>
        <w:tc>
          <w:tcPr>
            <w:tcW w:w="1532" w:type="dxa"/>
            <w:vAlign w:val="center"/>
          </w:tcPr>
          <w:p w14:paraId="18456FBF" w14:textId="77777777" w:rsidR="00B52EA4" w:rsidRPr="00C97D4A" w:rsidRDefault="00B52EA4" w:rsidP="0005094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>/Honors, SJRSC Dual Enrollment – US History (AMH 2010 &amp; 2020)</w:t>
            </w:r>
          </w:p>
        </w:tc>
        <w:tc>
          <w:tcPr>
            <w:tcW w:w="1880" w:type="dxa"/>
            <w:vAlign w:val="center"/>
          </w:tcPr>
          <w:p w14:paraId="3ADCA809" w14:textId="77777777" w:rsidR="00B52EA4" w:rsidRPr="001A66F0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A66F0">
              <w:rPr>
                <w:rFonts w:ascii="Arial Narrow" w:hAnsi="Arial Narrow" w:cs="Arial"/>
                <w:sz w:val="14"/>
                <w:szCs w:val="14"/>
              </w:rPr>
              <w:t>SJRSC DE – Introduction to Corrections (CJC1000)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(Optional)</w:t>
            </w:r>
          </w:p>
        </w:tc>
        <w:tc>
          <w:tcPr>
            <w:tcW w:w="1529" w:type="dxa"/>
            <w:vAlign w:val="center"/>
          </w:tcPr>
          <w:p w14:paraId="3E273D35" w14:textId="77777777" w:rsidR="00B52EA4" w:rsidRPr="00C97D4A" w:rsidRDefault="00B52EA4" w:rsidP="00EE32D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Criminal Justice Operations 3 - 8918030</w:t>
            </w:r>
          </w:p>
        </w:tc>
        <w:tc>
          <w:tcPr>
            <w:tcW w:w="2916" w:type="dxa"/>
            <w:vAlign w:val="center"/>
          </w:tcPr>
          <w:p w14:paraId="0263EF3A" w14:textId="77777777" w:rsidR="00B52EA4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SJRSC DE – Introduction to Criminal Justice (CCJ1020) (Optional)</w:t>
            </w:r>
          </w:p>
          <w:p w14:paraId="4EDD36CC" w14:textId="77777777" w:rsidR="00B52EA4" w:rsidRPr="00C97D4A" w:rsidRDefault="00B52EA4" w:rsidP="00A8427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52EA4" w:rsidRPr="00A80E7E" w14:paraId="0A857472" w14:textId="77777777" w:rsidTr="00B52EA4">
        <w:trPr>
          <w:trHeight w:val="350"/>
        </w:trPr>
        <w:tc>
          <w:tcPr>
            <w:tcW w:w="939" w:type="dxa"/>
            <w:vMerge/>
          </w:tcPr>
          <w:p w14:paraId="723B79E4" w14:textId="77777777" w:rsidR="00B52EA4" w:rsidRPr="00DE20AA" w:rsidRDefault="00B52EA4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3" w:type="dxa"/>
            <w:shd w:val="clear" w:color="auto" w:fill="DBE5F1"/>
            <w:vAlign w:val="center"/>
          </w:tcPr>
          <w:p w14:paraId="6EC0079A" w14:textId="77777777" w:rsidR="00B52EA4" w:rsidRPr="00D53CE7" w:rsidRDefault="00B52EA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85" w:type="dxa"/>
            <w:vAlign w:val="center"/>
          </w:tcPr>
          <w:p w14:paraId="57F08ED0" w14:textId="77777777" w:rsidR="00B52EA4" w:rsidRPr="00C97D4A" w:rsidRDefault="00B52EA4" w:rsidP="006B117F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English 4 CP/Any AICE Level Course /SJRSC Dual Enrollment - Composition I &amp; II (ENC 1101 &amp; 1102)</w:t>
            </w:r>
          </w:p>
        </w:tc>
        <w:tc>
          <w:tcPr>
            <w:tcW w:w="1477" w:type="dxa"/>
            <w:vAlign w:val="center"/>
          </w:tcPr>
          <w:p w14:paraId="42A3A2BF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MAC 1105 College Algebra (SJRSC Dual Enrollment)/Prob. &amp; Stat Honors/AP Stat/AICE Math</w:t>
            </w:r>
          </w:p>
        </w:tc>
        <w:tc>
          <w:tcPr>
            <w:tcW w:w="1529" w:type="dxa"/>
            <w:gridSpan w:val="2"/>
            <w:vAlign w:val="center"/>
          </w:tcPr>
          <w:p w14:paraId="1AA7436B" w14:textId="77777777" w:rsidR="00B52EA4" w:rsidRPr="00C97D4A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Anatomy &amp; Physiology/Honors, SJRSC Dual Enrollment – General Biology + Lab (BSC 1005), Introduction to Chemistry (CHM1020)</w:t>
            </w:r>
          </w:p>
        </w:tc>
        <w:tc>
          <w:tcPr>
            <w:tcW w:w="1532" w:type="dxa"/>
            <w:vAlign w:val="center"/>
          </w:tcPr>
          <w:p w14:paraId="1DD22508" w14:textId="77777777" w:rsidR="00B52EA4" w:rsidRPr="00C97D4A" w:rsidRDefault="00B52EA4" w:rsidP="004B146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Economics/</w:t>
            </w:r>
            <w:r w:rsidRPr="004B1467">
              <w:rPr>
                <w:rFonts w:ascii="Arial Narrow" w:hAnsi="Arial Narrow" w:cs="Arial"/>
                <w:sz w:val="14"/>
                <w:szCs w:val="14"/>
              </w:rPr>
              <w:t>Honors;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4B1467">
              <w:rPr>
                <w:rFonts w:ascii="Arial Narrow" w:hAnsi="Arial Narrow" w:cs="Arial"/>
                <w:sz w:val="14"/>
                <w:szCs w:val="14"/>
              </w:rPr>
              <w:t xml:space="preserve">American </w:t>
            </w:r>
            <w:r>
              <w:rPr>
                <w:rFonts w:ascii="Arial Narrow" w:hAnsi="Arial Narrow" w:cs="Arial"/>
                <w:sz w:val="14"/>
                <w:szCs w:val="14"/>
              </w:rPr>
              <w:t>Government/Honors</w:t>
            </w:r>
          </w:p>
        </w:tc>
        <w:tc>
          <w:tcPr>
            <w:tcW w:w="1880" w:type="dxa"/>
            <w:vAlign w:val="center"/>
          </w:tcPr>
          <w:p w14:paraId="21E3707C" w14:textId="77777777" w:rsidR="00B52EA4" w:rsidRPr="001A66F0" w:rsidRDefault="00B52EA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911 Telecommunicator – 9101000/ </w:t>
            </w:r>
            <w:r w:rsidRPr="001A66F0">
              <w:rPr>
                <w:rFonts w:ascii="Arial Narrow" w:hAnsi="Arial Narrow" w:cs="Arial"/>
                <w:sz w:val="14"/>
                <w:szCs w:val="14"/>
              </w:rPr>
              <w:t>SJRSC DE - Introduction to Policing (CJE1000)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(Optional) </w:t>
            </w:r>
          </w:p>
        </w:tc>
        <w:tc>
          <w:tcPr>
            <w:tcW w:w="1529" w:type="dxa"/>
            <w:vAlign w:val="center"/>
          </w:tcPr>
          <w:p w14:paraId="2D5F10F3" w14:textId="77777777" w:rsidR="00B52EA4" w:rsidRPr="00C97D4A" w:rsidRDefault="00B52EA4" w:rsidP="000A6BDD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Criminal Justice Operations 4 (Track 1) - 8918040</w:t>
            </w:r>
          </w:p>
        </w:tc>
        <w:tc>
          <w:tcPr>
            <w:tcW w:w="2916" w:type="dxa"/>
            <w:vAlign w:val="center"/>
          </w:tcPr>
          <w:p w14:paraId="331A1431" w14:textId="77777777" w:rsidR="00B52EA4" w:rsidRPr="00C97D4A" w:rsidRDefault="00B52EA4" w:rsidP="00EC760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SJRSC DE – Introduction to Homeland Security (DCE1006) (Optional)</w:t>
            </w:r>
          </w:p>
        </w:tc>
      </w:tr>
      <w:tr w:rsidR="00B52EA4" w:rsidRPr="00A80E7E" w14:paraId="641574D5" w14:textId="77777777" w:rsidTr="00B52EA4">
        <w:trPr>
          <w:trHeight w:val="350"/>
        </w:trPr>
        <w:tc>
          <w:tcPr>
            <w:tcW w:w="939" w:type="dxa"/>
            <w:vMerge/>
          </w:tcPr>
          <w:p w14:paraId="42A92FE0" w14:textId="77777777" w:rsidR="00B52EA4" w:rsidRPr="00DE20AA" w:rsidRDefault="00B52EA4" w:rsidP="00B52EA4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473" w:type="dxa"/>
            <w:shd w:val="clear" w:color="auto" w:fill="DBE5F1"/>
            <w:vAlign w:val="center"/>
          </w:tcPr>
          <w:p w14:paraId="6F9E8D32" w14:textId="7C49DC3E" w:rsidR="00B52EA4" w:rsidRPr="00D53CE7" w:rsidRDefault="00B52EA4" w:rsidP="00B52EA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AICE Track</w:t>
            </w:r>
          </w:p>
        </w:tc>
        <w:tc>
          <w:tcPr>
            <w:tcW w:w="1485" w:type="dxa"/>
            <w:vAlign w:val="center"/>
          </w:tcPr>
          <w:p w14:paraId="309BBBCA" w14:textId="389320EC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English</w:t>
            </w:r>
          </w:p>
        </w:tc>
        <w:tc>
          <w:tcPr>
            <w:tcW w:w="1477" w:type="dxa"/>
            <w:vAlign w:val="center"/>
          </w:tcPr>
          <w:p w14:paraId="617FFB57" w14:textId="7F62D4DF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Math</w:t>
            </w:r>
          </w:p>
        </w:tc>
        <w:tc>
          <w:tcPr>
            <w:tcW w:w="1529" w:type="dxa"/>
            <w:gridSpan w:val="2"/>
            <w:vAlign w:val="center"/>
          </w:tcPr>
          <w:p w14:paraId="05DA12F9" w14:textId="0D8D78BC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AICE Science</w:t>
            </w:r>
          </w:p>
        </w:tc>
        <w:tc>
          <w:tcPr>
            <w:tcW w:w="1532" w:type="dxa"/>
            <w:vAlign w:val="center"/>
          </w:tcPr>
          <w:p w14:paraId="1A16902F" w14:textId="075D7262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Social Studies</w:t>
            </w:r>
          </w:p>
        </w:tc>
        <w:tc>
          <w:tcPr>
            <w:tcW w:w="1880" w:type="dxa"/>
            <w:vAlign w:val="center"/>
          </w:tcPr>
          <w:p w14:paraId="6EA6179D" w14:textId="26F9C1EA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Elective</w:t>
            </w:r>
          </w:p>
        </w:tc>
        <w:tc>
          <w:tcPr>
            <w:tcW w:w="1529" w:type="dxa"/>
            <w:vAlign w:val="center"/>
          </w:tcPr>
          <w:p w14:paraId="74E4D93E" w14:textId="5690FD35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Academy course progression, with AICE Curriculum.         </w:t>
            </w:r>
          </w:p>
        </w:tc>
        <w:tc>
          <w:tcPr>
            <w:tcW w:w="2916" w:type="dxa"/>
            <w:vAlign w:val="center"/>
          </w:tcPr>
          <w:p w14:paraId="0A6F1F6E" w14:textId="134EB3DF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93D44">
              <w:rPr>
                <w:rFonts w:ascii="Arial Narrow" w:hAnsi="Arial Narrow" w:cs="Arial"/>
                <w:sz w:val="14"/>
                <w:szCs w:val="14"/>
              </w:rPr>
              <w:t>https://www.cambridgeinternational.org/programmes-and-qualifications/cambridge-advanced/cambridge-aice-diploma/curriculum/</w:t>
            </w:r>
          </w:p>
        </w:tc>
      </w:tr>
      <w:tr w:rsidR="00B52EA4" w:rsidRPr="00A80E7E" w14:paraId="4017A48F" w14:textId="77777777" w:rsidTr="00B52EA4">
        <w:trPr>
          <w:trHeight w:val="281"/>
        </w:trPr>
        <w:tc>
          <w:tcPr>
            <w:tcW w:w="939" w:type="dxa"/>
            <w:vMerge w:val="restart"/>
            <w:textDirection w:val="btLr"/>
            <w:vAlign w:val="center"/>
          </w:tcPr>
          <w:p w14:paraId="3CD0E852" w14:textId="77777777" w:rsidR="00B52EA4" w:rsidRPr="00DE20AA" w:rsidRDefault="00B52EA4" w:rsidP="00B52EA4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DE20AA">
              <w:rPr>
                <w:rFonts w:cs="Arial"/>
                <w:sz w:val="18"/>
                <w:szCs w:val="22"/>
              </w:rPr>
              <w:t>POSTSECONDARY</w:t>
            </w:r>
          </w:p>
        </w:tc>
        <w:tc>
          <w:tcPr>
            <w:tcW w:w="13821" w:type="dxa"/>
            <w:gridSpan w:val="9"/>
            <w:shd w:val="clear" w:color="auto" w:fill="365F91"/>
            <w:vAlign w:val="center"/>
          </w:tcPr>
          <w:p w14:paraId="356D6064" w14:textId="77777777" w:rsidR="00B52EA4" w:rsidRPr="005A475F" w:rsidRDefault="00B52EA4" w:rsidP="00B52EA4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5A475F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B52EA4" w:rsidRPr="00A80E7E" w14:paraId="6371C3CC" w14:textId="77777777" w:rsidTr="00B52EA4">
        <w:trPr>
          <w:trHeight w:val="281"/>
        </w:trPr>
        <w:tc>
          <w:tcPr>
            <w:tcW w:w="939" w:type="dxa"/>
            <w:vMerge/>
          </w:tcPr>
          <w:p w14:paraId="6610DFAF" w14:textId="77777777" w:rsidR="00B52EA4" w:rsidRPr="00DE20AA" w:rsidRDefault="00B52EA4" w:rsidP="00B52EA4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30621F55" w14:textId="77777777" w:rsidR="00B52EA4" w:rsidRPr="005A475F" w:rsidRDefault="00B52EA4" w:rsidP="00B52EA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5A475F">
              <w:rPr>
                <w:rFonts w:ascii="Arial Narrow" w:hAnsi="Arial Narrow" w:cs="Arial"/>
                <w:b/>
                <w:bCs/>
                <w:sz w:val="14"/>
                <w:szCs w:val="18"/>
              </w:rPr>
              <w:t>TECHNICAL CENTER PROGRAM(S)</w:t>
            </w:r>
          </w:p>
        </w:tc>
        <w:tc>
          <w:tcPr>
            <w:tcW w:w="6418" w:type="dxa"/>
            <w:gridSpan w:val="5"/>
            <w:shd w:val="clear" w:color="auto" w:fill="auto"/>
            <w:vAlign w:val="center"/>
          </w:tcPr>
          <w:p w14:paraId="3F58C2CA" w14:textId="77777777" w:rsidR="00B52EA4" w:rsidRPr="005A475F" w:rsidRDefault="00B52EA4" w:rsidP="00B52EA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5A475F">
              <w:rPr>
                <w:rFonts w:ascii="Arial Narrow" w:hAnsi="Arial Narrow" w:cs="Arial"/>
                <w:b/>
                <w:bCs/>
                <w:sz w:val="14"/>
                <w:szCs w:val="18"/>
              </w:rPr>
              <w:t>COMMUNITY COLLEGE PROGRAM(S)</w:t>
            </w: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4B35A117" w14:textId="77777777" w:rsidR="00B52EA4" w:rsidRPr="005A475F" w:rsidRDefault="00B52EA4" w:rsidP="00B52EA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5A475F">
              <w:rPr>
                <w:rFonts w:ascii="Arial Narrow" w:hAnsi="Arial Narrow" w:cs="Arial"/>
                <w:b/>
                <w:bCs/>
                <w:sz w:val="14"/>
                <w:szCs w:val="18"/>
              </w:rPr>
              <w:t>UNIVERSITY PROGRAM(S)</w:t>
            </w:r>
          </w:p>
        </w:tc>
      </w:tr>
      <w:tr w:rsidR="00B52EA4" w:rsidRPr="00A356C5" w14:paraId="7BF38BE7" w14:textId="77777777" w:rsidTr="00B52EA4">
        <w:trPr>
          <w:trHeight w:val="2420"/>
        </w:trPr>
        <w:tc>
          <w:tcPr>
            <w:tcW w:w="939" w:type="dxa"/>
            <w:vMerge/>
          </w:tcPr>
          <w:p w14:paraId="1E715E26" w14:textId="77777777" w:rsidR="00B52EA4" w:rsidRPr="00DE20AA" w:rsidRDefault="00B52EA4" w:rsidP="00B52EA4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958" w:type="dxa"/>
            <w:gridSpan w:val="2"/>
            <w:shd w:val="clear" w:color="auto" w:fill="auto"/>
          </w:tcPr>
          <w:p w14:paraId="7E35A700" w14:textId="77777777" w:rsidR="00B52EA4" w:rsidRPr="001A66F0" w:rsidRDefault="00B52EA4" w:rsidP="00B52EA4">
            <w:pPr>
              <w:rPr>
                <w:rFonts w:ascii="Arial Narrow" w:hAnsi="Arial Narrow"/>
                <w:b/>
                <w:sz w:val="14"/>
                <w:szCs w:val="16"/>
                <w:lang w:bidi="ar-SA"/>
              </w:rPr>
            </w:pPr>
            <w:r w:rsidRPr="001A66F0">
              <w:rPr>
                <w:rFonts w:ascii="Arial Narrow" w:hAnsi="Arial Narrow"/>
                <w:b/>
                <w:sz w:val="14"/>
                <w:szCs w:val="16"/>
                <w:lang w:bidi="ar-SA"/>
              </w:rPr>
              <w:t>St. Johns River State College:</w:t>
            </w:r>
          </w:p>
          <w:p w14:paraId="6B54AAFA" w14:textId="77777777" w:rsidR="00B52EA4" w:rsidRPr="001A66F0" w:rsidRDefault="00B52EA4" w:rsidP="00B52EA4">
            <w:pPr>
              <w:rPr>
                <w:rFonts w:ascii="Arial Narrow" w:hAnsi="Arial Narrow"/>
                <w:sz w:val="14"/>
                <w:szCs w:val="16"/>
              </w:rPr>
            </w:pPr>
            <w:r w:rsidRPr="001A66F0">
              <w:rPr>
                <w:rFonts w:ascii="Arial Narrow" w:hAnsi="Arial Narrow"/>
                <w:sz w:val="14"/>
                <w:szCs w:val="16"/>
              </w:rPr>
              <w:t>Criminal Justice Technology Specialist and Corrections Officer, C.C.C. (College Credit Certificate – 24 hours)</w:t>
            </w:r>
          </w:p>
          <w:p w14:paraId="2A301BF4" w14:textId="77777777" w:rsidR="00B52EA4" w:rsidRPr="001A66F0" w:rsidRDefault="00B52EA4" w:rsidP="00B52EA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12AD1F1C" w14:textId="77777777" w:rsidR="00B52EA4" w:rsidRPr="001A66F0" w:rsidRDefault="00B52EA4" w:rsidP="00B52EA4">
            <w:pPr>
              <w:rPr>
                <w:rFonts w:ascii="Arial Narrow" w:hAnsi="Arial Narrow"/>
                <w:sz w:val="14"/>
                <w:szCs w:val="16"/>
                <w:lang w:bidi="ar-SA"/>
              </w:rPr>
            </w:pPr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Florida State College of Jacksonville: </w:t>
            </w:r>
            <w:hyperlink r:id="rId7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Criminal Justice Technology Specialist (T.C.)</w:t>
              </w:r>
            </w:hyperlink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; </w:t>
            </w:r>
            <w:hyperlink r:id="rId8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Crime Scene Technician (T.C.)</w:t>
              </w:r>
            </w:hyperlink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; </w:t>
            </w:r>
            <w:hyperlink r:id="rId9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Emergency Administrator and Manager (T.C.)</w:t>
              </w:r>
            </w:hyperlink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; </w:t>
            </w:r>
            <w:hyperlink r:id="rId10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Fire Officer Supervisor (T.C.)</w:t>
              </w:r>
            </w:hyperlink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; </w:t>
            </w:r>
            <w:hyperlink r:id="rId11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Homeland Security and Emergency Manager (T.C.)</w:t>
              </w:r>
            </w:hyperlink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; </w:t>
            </w:r>
            <w:hyperlink r:id="rId12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Correctional Officer (W.C.)</w:t>
              </w:r>
            </w:hyperlink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; </w:t>
            </w:r>
            <w:hyperlink r:id="rId13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Crossover from Correctional Officer to Law Enforcement Officer (W.C.)</w:t>
              </w:r>
            </w:hyperlink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; </w:t>
            </w:r>
            <w:hyperlink r:id="rId14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Florida Law Enforcement Academy (W.C.)</w:t>
              </w:r>
            </w:hyperlink>
          </w:p>
        </w:tc>
        <w:tc>
          <w:tcPr>
            <w:tcW w:w="6418" w:type="dxa"/>
            <w:gridSpan w:val="5"/>
            <w:shd w:val="clear" w:color="auto" w:fill="auto"/>
          </w:tcPr>
          <w:p w14:paraId="168F22E2" w14:textId="77777777" w:rsidR="00B52EA4" w:rsidRPr="001A66F0" w:rsidRDefault="00B52EA4" w:rsidP="00B52EA4">
            <w:pPr>
              <w:rPr>
                <w:rFonts w:ascii="Arial Narrow" w:hAnsi="Arial Narrow" w:cs="Arial"/>
                <w:b/>
                <w:bCs/>
                <w:sz w:val="14"/>
                <w:szCs w:val="16"/>
              </w:rPr>
            </w:pPr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St. Johns River State College:  A.S. Degrees: </w:t>
            </w:r>
            <w:hyperlink r:id="rId15" w:tgtFrame="_blank" w:history="1">
              <w:r w:rsidRPr="001A66F0">
                <w:rPr>
                  <w:rFonts w:ascii="Arial Narrow" w:hAnsi="Arial Narrow"/>
                  <w:bCs/>
                  <w:sz w:val="14"/>
                  <w:szCs w:val="16"/>
                </w:rPr>
                <w:t>Computer</w:t>
              </w:r>
            </w:hyperlink>
            <w:r w:rsidRPr="001A66F0">
              <w:rPr>
                <w:rFonts w:ascii="Arial Narrow" w:hAnsi="Arial Narrow"/>
                <w:bCs/>
                <w:sz w:val="14"/>
                <w:szCs w:val="16"/>
              </w:rPr>
              <w:t xml:space="preserve"> Related Crime Investigation</w:t>
            </w:r>
            <w:r w:rsidRPr="001A66F0">
              <w:rPr>
                <w:rFonts w:ascii="Arial Narrow" w:hAnsi="Arial Narrow"/>
                <w:sz w:val="14"/>
                <w:szCs w:val="16"/>
              </w:rPr>
              <w:t xml:space="preserve">; Criminal Justice Technology – Corrections Track </w:t>
            </w:r>
            <w:r w:rsidRPr="001A66F0">
              <w:rPr>
                <w:rFonts w:ascii="Arial Narrow" w:hAnsi="Arial Narrow"/>
                <w:sz w:val="14"/>
                <w:szCs w:val="16"/>
                <w:lang w:bidi="ar-SA"/>
              </w:rPr>
              <w:t>A; Criminal Justice Technology Law Enforcement Track</w:t>
            </w:r>
            <w:hyperlink r:id="rId16" w:tgtFrame="_blank" w:history="1"/>
            <w:r w:rsidRPr="001A66F0">
              <w:rPr>
                <w:rFonts w:ascii="Arial Narrow" w:hAnsi="Arial Narrow"/>
                <w:sz w:val="14"/>
                <w:szCs w:val="16"/>
                <w:lang w:bidi="ar-SA"/>
              </w:rPr>
              <w:t>; Florida Corrections Officer Academy; Florida Law Enforcement Academy</w:t>
            </w:r>
          </w:p>
          <w:p w14:paraId="0C39E3F0" w14:textId="77777777" w:rsidR="00B52EA4" w:rsidRPr="001A66F0" w:rsidRDefault="00B52EA4" w:rsidP="00B52EA4">
            <w:pPr>
              <w:spacing w:before="100" w:beforeAutospacing="1" w:after="100" w:afterAutospacing="1"/>
              <w:rPr>
                <w:rFonts w:ascii="Arial Narrow" w:hAnsi="Arial Narrow"/>
                <w:sz w:val="14"/>
                <w:szCs w:val="16"/>
                <w:lang w:bidi="ar-SA"/>
              </w:rPr>
            </w:pPr>
            <w:r w:rsidRPr="001A66F0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Florida State College of Jacksonville: A.S. Degrees: </w:t>
            </w:r>
            <w:r w:rsidRPr="001A66F0">
              <w:rPr>
                <w:rFonts w:ascii="Arial Narrow" w:hAnsi="Arial Narrow" w:cs="Arial"/>
                <w:bCs/>
                <w:sz w:val="14"/>
                <w:szCs w:val="16"/>
              </w:rPr>
              <w:t xml:space="preserve"> </w:t>
            </w:r>
            <w:hyperlink r:id="rId17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Criminal Justice Technology</w:t>
              </w:r>
            </w:hyperlink>
            <w:r w:rsidRPr="001A66F0">
              <w:rPr>
                <w:rFonts w:ascii="Arial Narrow" w:hAnsi="Arial Narrow"/>
                <w:sz w:val="14"/>
                <w:szCs w:val="16"/>
                <w:lang w:bidi="ar-SA"/>
              </w:rPr>
              <w:t xml:space="preserve">; </w:t>
            </w:r>
            <w:hyperlink r:id="rId18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Emergency Administration and Management</w:t>
              </w:r>
            </w:hyperlink>
            <w:r w:rsidRPr="001A66F0">
              <w:rPr>
                <w:rFonts w:ascii="Arial Narrow" w:hAnsi="Arial Narrow"/>
                <w:sz w:val="14"/>
                <w:szCs w:val="16"/>
                <w:lang w:bidi="ar-SA"/>
              </w:rPr>
              <w:t xml:space="preserve">; </w:t>
            </w:r>
            <w:hyperlink r:id="rId19" w:history="1">
              <w:r w:rsidRPr="001A66F0">
                <w:rPr>
                  <w:rFonts w:ascii="Arial Narrow" w:hAnsi="Arial Narrow"/>
                  <w:sz w:val="14"/>
                  <w:szCs w:val="16"/>
                  <w:lang w:bidi="ar-SA"/>
                </w:rPr>
                <w:t>Fire Science Technology</w:t>
              </w:r>
            </w:hyperlink>
          </w:p>
          <w:p w14:paraId="23EA2BA1" w14:textId="77777777" w:rsidR="00B52EA4" w:rsidRPr="001A66F0" w:rsidRDefault="00B52EA4" w:rsidP="00B52EA4">
            <w:pPr>
              <w:rPr>
                <w:rFonts w:ascii="Arial Narrow" w:hAnsi="Arial Narrow"/>
                <w:sz w:val="14"/>
                <w:szCs w:val="16"/>
                <w:lang w:bidi="ar-SA"/>
              </w:rPr>
            </w:pPr>
            <w:r w:rsidRPr="001A66F0">
              <w:rPr>
                <w:rFonts w:ascii="Arial Narrow" w:hAnsi="Arial Narrow"/>
                <w:sz w:val="14"/>
                <w:szCs w:val="16"/>
                <w:lang w:bidi="ar-SA"/>
              </w:rPr>
              <w:br/>
            </w:r>
          </w:p>
          <w:p w14:paraId="6998973A" w14:textId="77777777" w:rsidR="00B52EA4" w:rsidRPr="001A66F0" w:rsidRDefault="00B52EA4" w:rsidP="00B52EA4">
            <w:pPr>
              <w:rPr>
                <w:rFonts w:ascii="Arial Narrow" w:hAnsi="Arial Narrow" w:cs="Arial"/>
                <w:bCs/>
                <w:sz w:val="14"/>
                <w:szCs w:val="16"/>
              </w:rPr>
            </w:pPr>
          </w:p>
        </w:tc>
        <w:tc>
          <w:tcPr>
            <w:tcW w:w="4445" w:type="dxa"/>
            <w:gridSpan w:val="2"/>
            <w:shd w:val="clear" w:color="auto" w:fill="auto"/>
          </w:tcPr>
          <w:p w14:paraId="1DEE80D0" w14:textId="77777777" w:rsidR="00B52EA4" w:rsidRDefault="00B52EA4" w:rsidP="00B52EA4">
            <w:pPr>
              <w:rPr>
                <w:rFonts w:ascii="Arial Narrow" w:hAnsi="Arial Narrow"/>
                <w:sz w:val="14"/>
                <w:szCs w:val="16"/>
                <w:lang w:bidi="ar-SA"/>
              </w:rPr>
            </w:pPr>
            <w:r w:rsidRPr="005A475F">
              <w:rPr>
                <w:rFonts w:ascii="Arial Narrow" w:hAnsi="Arial Narrow" w:cs="Arial"/>
                <w:b/>
                <w:bCs/>
                <w:sz w:val="14"/>
                <w:szCs w:val="16"/>
              </w:rPr>
              <w:t>Florida State College of Jacksonville:</w:t>
            </w:r>
            <w:r w:rsidRPr="005A475F">
              <w:rPr>
                <w:rFonts w:ascii="Arial Narrow" w:hAnsi="Arial Narrow" w:cs="Arial"/>
                <w:bCs/>
                <w:sz w:val="14"/>
                <w:szCs w:val="16"/>
              </w:rPr>
              <w:t xml:space="preserve"> </w:t>
            </w:r>
            <w:hyperlink r:id="rId20" w:history="1">
              <w:r w:rsidRPr="005A475F">
                <w:rPr>
                  <w:rFonts w:ascii="Arial Narrow" w:hAnsi="Arial Narrow"/>
                  <w:sz w:val="14"/>
                  <w:szCs w:val="16"/>
                  <w:lang w:bidi="ar-SA"/>
                </w:rPr>
                <w:t>Public Safety Management (B.A.S.)</w:t>
              </w:r>
            </w:hyperlink>
          </w:p>
          <w:p w14:paraId="61D05EE3" w14:textId="77777777" w:rsidR="00B52EA4" w:rsidRDefault="00B52EA4" w:rsidP="00B52EA4">
            <w:pPr>
              <w:rPr>
                <w:rFonts w:ascii="Arial Narrow" w:hAnsi="Arial Narrow"/>
                <w:sz w:val="14"/>
                <w:szCs w:val="16"/>
                <w:lang w:bidi="ar-SA"/>
              </w:rPr>
            </w:pPr>
          </w:p>
          <w:p w14:paraId="11D51491" w14:textId="77777777" w:rsidR="00B52EA4" w:rsidRPr="00CF51F5" w:rsidRDefault="00B52EA4" w:rsidP="00B52EA4">
            <w:pPr>
              <w:rPr>
                <w:rFonts w:ascii="Arial Narrow" w:hAnsi="Arial Narrow" w:cs="Arial"/>
                <w:bCs/>
                <w:sz w:val="14"/>
                <w:szCs w:val="16"/>
              </w:rPr>
            </w:pPr>
            <w:r w:rsidRPr="005A475F">
              <w:rPr>
                <w:rFonts w:ascii="Arial Narrow" w:hAnsi="Arial Narrow" w:cs="Arial"/>
                <w:b/>
                <w:bCs/>
                <w:sz w:val="14"/>
                <w:szCs w:val="16"/>
              </w:rPr>
              <w:t xml:space="preserve">Embry-Riddle Aeronautical University: </w:t>
            </w:r>
            <w:r w:rsidRPr="005A475F">
              <w:rPr>
                <w:rFonts w:ascii="Arial Narrow" w:hAnsi="Arial Narrow" w:cs="Arial"/>
                <w:bCs/>
                <w:sz w:val="14"/>
                <w:szCs w:val="16"/>
              </w:rPr>
              <w:t>Homeland Security</w:t>
            </w:r>
          </w:p>
          <w:p w14:paraId="3682B9F2" w14:textId="77777777" w:rsidR="00B52EA4" w:rsidRPr="005A475F" w:rsidRDefault="00B52EA4" w:rsidP="00B52EA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50244664" w14:textId="77777777" w:rsidR="00B52EA4" w:rsidRPr="00B171A4" w:rsidRDefault="00B52EA4" w:rsidP="00B52EA4">
            <w:pPr>
              <w:rPr>
                <w:rFonts w:ascii="Arial Narrow" w:hAnsi="Arial Narrow"/>
                <w:sz w:val="14"/>
                <w:szCs w:val="16"/>
              </w:rPr>
            </w:pPr>
            <w:r w:rsidRPr="005A475F">
              <w:rPr>
                <w:rFonts w:ascii="Arial Narrow" w:hAnsi="Arial Narrow"/>
                <w:b/>
                <w:sz w:val="14"/>
                <w:szCs w:val="16"/>
              </w:rPr>
              <w:t xml:space="preserve">University of North </w:t>
            </w:r>
            <w:r w:rsidRPr="005A475F">
              <w:rPr>
                <w:rFonts w:ascii="Arial Narrow" w:hAnsi="Arial Narrow"/>
                <w:sz w:val="14"/>
                <w:szCs w:val="16"/>
              </w:rPr>
              <w:t xml:space="preserve">Florida: </w:t>
            </w:r>
            <w:r>
              <w:rPr>
                <w:rFonts w:ascii="Arial Narrow" w:hAnsi="Arial Narrow"/>
                <w:sz w:val="14"/>
                <w:szCs w:val="16"/>
              </w:rPr>
              <w:t>Criminal Justice and Pre-Law Program</w:t>
            </w:r>
            <w:r w:rsidRPr="005A475F">
              <w:rPr>
                <w:rFonts w:ascii="Arial Narrow" w:hAnsi="Arial Narrow"/>
                <w:sz w:val="14"/>
                <w:szCs w:val="16"/>
              </w:rPr>
              <w:t>, B.A.</w:t>
            </w:r>
          </w:p>
          <w:p w14:paraId="1AAD3D20" w14:textId="77777777" w:rsidR="00B52EA4" w:rsidRPr="00B171A4" w:rsidRDefault="00B52EA4" w:rsidP="00B52EA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030EC374" w14:textId="77777777" w:rsidR="00B52EA4" w:rsidRPr="00B171A4" w:rsidRDefault="00B52EA4" w:rsidP="00B52EA4">
            <w:pPr>
              <w:rPr>
                <w:rFonts w:ascii="Arial Narrow" w:hAnsi="Arial Narrow"/>
                <w:sz w:val="14"/>
                <w:szCs w:val="16"/>
              </w:rPr>
            </w:pPr>
            <w:r w:rsidRPr="00B171A4">
              <w:rPr>
                <w:rFonts w:ascii="Arial Narrow" w:hAnsi="Arial Narrow"/>
                <w:b/>
                <w:sz w:val="14"/>
                <w:szCs w:val="16"/>
              </w:rPr>
              <w:t>University of Florid</w:t>
            </w:r>
            <w:r w:rsidRPr="00B171A4">
              <w:rPr>
                <w:rFonts w:ascii="Arial Narrow" w:hAnsi="Arial Narrow"/>
                <w:sz w:val="14"/>
                <w:szCs w:val="16"/>
              </w:rPr>
              <w:t>a: Law J.D., PhD. and LL.M.</w:t>
            </w:r>
          </w:p>
          <w:p w14:paraId="686CEFE9" w14:textId="77777777" w:rsidR="00B52EA4" w:rsidRPr="00B171A4" w:rsidRDefault="00B52EA4" w:rsidP="00B52EA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363CB562" w14:textId="77777777" w:rsidR="00B52EA4" w:rsidRPr="00B171A4" w:rsidRDefault="00B52EA4" w:rsidP="00B52EA4">
            <w:pPr>
              <w:rPr>
                <w:rFonts w:ascii="Arial Narrow" w:hAnsi="Arial Narrow" w:cs="Arial"/>
                <w:bCs/>
                <w:sz w:val="14"/>
                <w:szCs w:val="16"/>
              </w:rPr>
            </w:pPr>
            <w:r w:rsidRPr="00B171A4">
              <w:rPr>
                <w:rFonts w:ascii="Arial Narrow" w:hAnsi="Arial Narrow"/>
                <w:b/>
                <w:sz w:val="14"/>
                <w:szCs w:val="16"/>
              </w:rPr>
              <w:t>Flagler College</w:t>
            </w:r>
            <w:r w:rsidRPr="00B171A4">
              <w:rPr>
                <w:rFonts w:ascii="Arial Narrow" w:hAnsi="Arial Narrow"/>
                <w:sz w:val="14"/>
                <w:szCs w:val="16"/>
              </w:rPr>
              <w:t>: Public Administration, B.A.</w:t>
            </w:r>
          </w:p>
          <w:p w14:paraId="5207451F" w14:textId="77777777" w:rsidR="00B52EA4" w:rsidRPr="005A475F" w:rsidRDefault="00B52EA4" w:rsidP="00B52EA4">
            <w:pPr>
              <w:rPr>
                <w:rFonts w:ascii="Arial Narrow" w:hAnsi="Arial Narrow" w:cs="Arial"/>
                <w:bCs/>
                <w:sz w:val="14"/>
                <w:szCs w:val="16"/>
              </w:rPr>
            </w:pPr>
          </w:p>
        </w:tc>
      </w:tr>
      <w:tr w:rsidR="00B52EA4" w:rsidRPr="00A80E7E" w14:paraId="4F45907E" w14:textId="77777777" w:rsidTr="00B52EA4">
        <w:trPr>
          <w:cantSplit/>
          <w:trHeight w:val="260"/>
        </w:trPr>
        <w:tc>
          <w:tcPr>
            <w:tcW w:w="939" w:type="dxa"/>
            <w:vMerge w:val="restart"/>
            <w:textDirection w:val="btLr"/>
            <w:vAlign w:val="center"/>
          </w:tcPr>
          <w:p w14:paraId="494B0E5C" w14:textId="77777777" w:rsidR="00B52EA4" w:rsidRPr="00DE20AA" w:rsidRDefault="00B52EA4" w:rsidP="00B52EA4">
            <w:pPr>
              <w:pStyle w:val="Heading3"/>
              <w:jc w:val="center"/>
              <w:rPr>
                <w:rFonts w:cs="Arial"/>
                <w:sz w:val="18"/>
                <w:szCs w:val="20"/>
              </w:rPr>
            </w:pPr>
            <w:r w:rsidRPr="00DE20AA">
              <w:rPr>
                <w:rFonts w:cs="Arial"/>
                <w:sz w:val="18"/>
                <w:szCs w:val="22"/>
              </w:rPr>
              <w:lastRenderedPageBreak/>
              <w:t>CAREER</w:t>
            </w:r>
          </w:p>
        </w:tc>
        <w:tc>
          <w:tcPr>
            <w:tcW w:w="13821" w:type="dxa"/>
            <w:gridSpan w:val="9"/>
            <w:shd w:val="clear" w:color="auto" w:fill="365F91"/>
            <w:vAlign w:val="center"/>
          </w:tcPr>
          <w:p w14:paraId="5F72B98F" w14:textId="77777777" w:rsidR="00B52EA4" w:rsidRPr="005A475F" w:rsidRDefault="00B52EA4" w:rsidP="00B52EA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5A475F"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  <w:t xml:space="preserve">Sample Career Specialties </w:t>
            </w:r>
          </w:p>
        </w:tc>
      </w:tr>
      <w:tr w:rsidR="00B52EA4" w:rsidRPr="00A80E7E" w14:paraId="1947A84E" w14:textId="77777777" w:rsidTr="00B52EA4">
        <w:trPr>
          <w:cantSplit/>
          <w:trHeight w:val="728"/>
        </w:trPr>
        <w:tc>
          <w:tcPr>
            <w:tcW w:w="939" w:type="dxa"/>
            <w:vMerge/>
            <w:textDirection w:val="btLr"/>
            <w:vAlign w:val="center"/>
          </w:tcPr>
          <w:p w14:paraId="3AC5210B" w14:textId="77777777" w:rsidR="00B52EA4" w:rsidRPr="00DE20AA" w:rsidRDefault="00B52EA4" w:rsidP="00B52EA4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379172B8" w14:textId="77777777" w:rsidR="00B52EA4" w:rsidRPr="001A66F0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6"/>
                <w:lang w:bidi="ar-SA"/>
              </w:rPr>
            </w:pPr>
            <w:r w:rsidRPr="001A66F0">
              <w:rPr>
                <w:rFonts w:ascii="Arial Narrow" w:hAnsi="Arial Narrow" w:cs="Arial"/>
                <w:sz w:val="14"/>
                <w:szCs w:val="16"/>
                <w:lang w:bidi="ar-SA"/>
              </w:rPr>
              <w:t>911 Dispatch Operator, Paralegal, Legal Assistant</w:t>
            </w:r>
          </w:p>
        </w:tc>
        <w:tc>
          <w:tcPr>
            <w:tcW w:w="6418" w:type="dxa"/>
            <w:gridSpan w:val="5"/>
            <w:shd w:val="clear" w:color="auto" w:fill="auto"/>
            <w:vAlign w:val="center"/>
          </w:tcPr>
          <w:p w14:paraId="61EAE0DF" w14:textId="77777777" w:rsidR="00B52EA4" w:rsidRPr="001A66F0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6"/>
                <w:lang w:bidi="ar-SA"/>
              </w:rPr>
            </w:pPr>
          </w:p>
          <w:p w14:paraId="0AC1B7A9" w14:textId="77777777" w:rsidR="00B52EA4" w:rsidRPr="001A66F0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6"/>
                <w:lang w:bidi="ar-SA"/>
              </w:rPr>
            </w:pPr>
            <w:r w:rsidRPr="001A66F0">
              <w:rPr>
                <w:rFonts w:ascii="Arial Narrow" w:hAnsi="Arial Narrow" w:cs="Arial"/>
                <w:sz w:val="14"/>
                <w:szCs w:val="16"/>
                <w:lang w:bidi="ar-SA"/>
              </w:rPr>
              <w:t>Corrections Officer, Police Officer, Sheriff, Corrections Officer Supervisor, Detention Officer, Crime Scene Investigator, Forensic Investigator, Bailiff, Criminal Investigators, Private Detective/Investigator, Security Officer</w:t>
            </w:r>
          </w:p>
          <w:p w14:paraId="44AF9068" w14:textId="77777777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6"/>
                <w:lang w:bidi="ar-SA"/>
              </w:rPr>
            </w:pPr>
          </w:p>
          <w:p w14:paraId="1E43C099" w14:textId="77777777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6"/>
                <w:lang w:bidi="ar-SA"/>
              </w:rPr>
            </w:pPr>
          </w:p>
          <w:p w14:paraId="284066C1" w14:textId="77777777" w:rsidR="00B52EA4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6"/>
                <w:lang w:bidi="ar-SA"/>
              </w:rPr>
            </w:pPr>
          </w:p>
          <w:p w14:paraId="49B2C44B" w14:textId="77777777" w:rsidR="00B52EA4" w:rsidRPr="001A66F0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6"/>
                <w:lang w:bidi="ar-SA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6A214457" w14:textId="77777777" w:rsidR="00B52EA4" w:rsidRPr="001A66F0" w:rsidRDefault="00B52EA4" w:rsidP="00B52EA4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1A66F0">
              <w:rPr>
                <w:rFonts w:ascii="Arial Narrow" w:hAnsi="Arial Narrow" w:cs="Arial"/>
                <w:sz w:val="14"/>
                <w:szCs w:val="16"/>
              </w:rPr>
              <w:t xml:space="preserve">Lawyer, Sheriff, </w:t>
            </w:r>
            <w:r w:rsidRPr="001A66F0">
              <w:rPr>
                <w:rFonts w:ascii="Arial Narrow" w:hAnsi="Arial Narrow" w:cs="Arial"/>
                <w:sz w:val="14"/>
                <w:szCs w:val="16"/>
                <w:lang w:bidi="ar-SA"/>
              </w:rPr>
              <w:t xml:space="preserve"> Probation Officer</w:t>
            </w:r>
            <w:r w:rsidRPr="001A66F0">
              <w:rPr>
                <w:rFonts w:ascii="Arial Narrow" w:hAnsi="Arial Narrow" w:cs="Arial"/>
                <w:sz w:val="14"/>
                <w:szCs w:val="16"/>
              </w:rPr>
              <w:t>, Criminal Justice Instructor, Victim Advocate, Executive in the field of Law Enforcement</w:t>
            </w:r>
          </w:p>
        </w:tc>
      </w:tr>
      <w:tr w:rsidR="00B52EA4" w:rsidRPr="00A80E7E" w14:paraId="53ECBE99" w14:textId="77777777" w:rsidTr="00B52EA4">
        <w:trPr>
          <w:cantSplit/>
          <w:trHeight w:val="173"/>
        </w:trPr>
        <w:tc>
          <w:tcPr>
            <w:tcW w:w="939" w:type="dxa"/>
            <w:vMerge w:val="restart"/>
            <w:textDirection w:val="btLr"/>
            <w:vAlign w:val="center"/>
          </w:tcPr>
          <w:p w14:paraId="6D1084FC" w14:textId="77777777" w:rsidR="00B52EA4" w:rsidRPr="00DE20AA" w:rsidRDefault="00B52EA4" w:rsidP="00B52EA4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DE20AA">
              <w:rPr>
                <w:rFonts w:cs="Arial"/>
                <w:sz w:val="18"/>
                <w:szCs w:val="22"/>
              </w:rPr>
              <w:t>CREDIT</w:t>
            </w:r>
          </w:p>
        </w:tc>
        <w:tc>
          <w:tcPr>
            <w:tcW w:w="13821" w:type="dxa"/>
            <w:gridSpan w:val="9"/>
            <w:shd w:val="clear" w:color="auto" w:fill="365F91"/>
            <w:vAlign w:val="center"/>
          </w:tcPr>
          <w:p w14:paraId="2DCAB0C8" w14:textId="77777777" w:rsidR="00B52EA4" w:rsidRPr="005A475F" w:rsidRDefault="00B52EA4" w:rsidP="00B52EA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5A475F"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  <w:t>Articulation and CTE Dual Enrollment Opportunities</w:t>
            </w:r>
          </w:p>
        </w:tc>
      </w:tr>
      <w:tr w:rsidR="00B52EA4" w:rsidRPr="00A80E7E" w14:paraId="065490D0" w14:textId="77777777" w:rsidTr="00B52EA4">
        <w:trPr>
          <w:cantSplit/>
          <w:trHeight w:val="488"/>
        </w:trPr>
        <w:tc>
          <w:tcPr>
            <w:tcW w:w="939" w:type="dxa"/>
            <w:vMerge/>
            <w:textDirection w:val="btLr"/>
            <w:vAlign w:val="center"/>
          </w:tcPr>
          <w:p w14:paraId="3C58DA89" w14:textId="77777777" w:rsidR="00B52EA4" w:rsidRPr="00A80E7E" w:rsidRDefault="00B52EA4" w:rsidP="00B52EA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37C48346" w14:textId="77777777" w:rsidR="00B52EA4" w:rsidRPr="005A475F" w:rsidRDefault="00B52EA4" w:rsidP="00B52EA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5A475F">
              <w:rPr>
                <w:rFonts w:ascii="Arial Narrow" w:hAnsi="Arial Narrow" w:cs="Arial"/>
                <w:b/>
                <w:bCs/>
                <w:sz w:val="14"/>
                <w:szCs w:val="18"/>
              </w:rPr>
              <w:t>Secondary to Technical Center (PSAV)</w:t>
            </w:r>
          </w:p>
          <w:p w14:paraId="08ECF58A" w14:textId="77777777" w:rsidR="00B52EA4" w:rsidRPr="005A475F" w:rsidRDefault="00B52EA4" w:rsidP="00B52EA4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5A475F">
              <w:rPr>
                <w:rFonts w:ascii="Arial Narrow" w:hAnsi="Arial Narrow" w:cs="Arial"/>
                <w:bCs/>
                <w:sz w:val="14"/>
                <w:szCs w:val="18"/>
              </w:rPr>
              <w:t>(Minimum # of clock hours awarded)</w:t>
            </w:r>
          </w:p>
        </w:tc>
        <w:tc>
          <w:tcPr>
            <w:tcW w:w="6418" w:type="dxa"/>
            <w:gridSpan w:val="5"/>
            <w:shd w:val="clear" w:color="auto" w:fill="auto"/>
            <w:vAlign w:val="center"/>
          </w:tcPr>
          <w:p w14:paraId="05947233" w14:textId="77777777" w:rsidR="00B52EA4" w:rsidRPr="005A475F" w:rsidRDefault="00B52EA4" w:rsidP="00B52EA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5A475F">
              <w:rPr>
                <w:rFonts w:ascii="Arial Narrow" w:hAnsi="Arial Narrow" w:cs="Arial"/>
                <w:b/>
                <w:bCs/>
                <w:sz w:val="14"/>
                <w:szCs w:val="18"/>
              </w:rPr>
              <w:t>Secondary to College Credit Certificate or Degree</w:t>
            </w:r>
          </w:p>
          <w:p w14:paraId="2AEDB172" w14:textId="77777777" w:rsidR="00B52EA4" w:rsidRPr="005A475F" w:rsidRDefault="00B52EA4" w:rsidP="00B52EA4">
            <w:pPr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5A475F">
              <w:rPr>
                <w:rFonts w:ascii="Arial Narrow" w:hAnsi="Arial Narrow" w:cs="Arial"/>
                <w:bCs/>
                <w:sz w:val="14"/>
                <w:szCs w:val="18"/>
              </w:rPr>
              <w:t>(Minimum # of clock or credit hours awarded)</w:t>
            </w: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7BBD2E9D" w14:textId="77777777" w:rsidR="00B52EA4" w:rsidRPr="005A475F" w:rsidRDefault="00B52EA4" w:rsidP="00B52EA4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5A475F">
              <w:rPr>
                <w:rFonts w:ascii="Arial Narrow" w:hAnsi="Arial Narrow" w:cs="Arial"/>
                <w:b/>
                <w:bCs/>
                <w:sz w:val="14"/>
                <w:szCs w:val="18"/>
              </w:rPr>
              <w:t>PSAV/PSV to AAS or AS/BS/BAS</w:t>
            </w:r>
          </w:p>
          <w:p w14:paraId="23B232D3" w14:textId="77777777" w:rsidR="00B52EA4" w:rsidRPr="005A475F" w:rsidRDefault="00B52EA4" w:rsidP="00B52EA4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5A475F">
              <w:rPr>
                <w:rFonts w:ascii="Arial Narrow" w:hAnsi="Arial Narrow" w:cs="Arial"/>
                <w:bCs/>
                <w:sz w:val="14"/>
                <w:szCs w:val="18"/>
              </w:rPr>
              <w:t>(Statewide and other local agreements included here)</w:t>
            </w:r>
          </w:p>
        </w:tc>
      </w:tr>
      <w:tr w:rsidR="00B52EA4" w:rsidRPr="00A80E7E" w14:paraId="64EFBBE6" w14:textId="77777777" w:rsidTr="00B52EA4">
        <w:trPr>
          <w:cantSplit/>
          <w:trHeight w:val="290"/>
        </w:trPr>
        <w:tc>
          <w:tcPr>
            <w:tcW w:w="939" w:type="dxa"/>
            <w:vMerge/>
            <w:textDirection w:val="btLr"/>
            <w:vAlign w:val="center"/>
          </w:tcPr>
          <w:p w14:paraId="75442BF7" w14:textId="77777777" w:rsidR="00B52EA4" w:rsidRPr="00A80E7E" w:rsidRDefault="00B52EA4" w:rsidP="00B52EA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5357899B" w14:textId="77777777" w:rsidR="00B52EA4" w:rsidRPr="001A66F0" w:rsidRDefault="00B52EA4" w:rsidP="00B52EA4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>
              <w:rPr>
                <w:rFonts w:ascii="Arial Narrow" w:hAnsi="Arial Narrow" w:cs="Arial"/>
                <w:bCs/>
                <w:sz w:val="14"/>
                <w:szCs w:val="18"/>
              </w:rPr>
              <w:t>NA</w:t>
            </w:r>
          </w:p>
        </w:tc>
        <w:tc>
          <w:tcPr>
            <w:tcW w:w="6418" w:type="dxa"/>
            <w:gridSpan w:val="5"/>
            <w:shd w:val="clear" w:color="auto" w:fill="auto"/>
            <w:vAlign w:val="center"/>
          </w:tcPr>
          <w:p w14:paraId="6046E848" w14:textId="77777777" w:rsidR="00B52EA4" w:rsidRPr="001A66F0" w:rsidRDefault="00B52EA4" w:rsidP="00B52EA4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1A66F0">
              <w:rPr>
                <w:rFonts w:ascii="Arial Narrow" w:hAnsi="Arial Narrow" w:cs="Arial"/>
                <w:b/>
                <w:bCs/>
                <w:sz w:val="14"/>
                <w:szCs w:val="18"/>
              </w:rPr>
              <w:t>St. Johns River State College</w:t>
            </w:r>
            <w:r w:rsidRPr="001A66F0">
              <w:rPr>
                <w:rFonts w:ascii="Arial Narrow" w:hAnsi="Arial Narrow" w:cs="Arial"/>
                <w:bCs/>
                <w:sz w:val="14"/>
                <w:szCs w:val="18"/>
              </w:rPr>
              <w:t>: 3 credits each -  Introduction to Criminal Justice (CCJ 1020), Introduction to Corrections (CCJ 1000), Introduction to Policing (CJE 1000), Microcomputer Applications(CGS 1100)</w:t>
            </w:r>
          </w:p>
          <w:p w14:paraId="1B49FE5B" w14:textId="77777777" w:rsidR="00B52EA4" w:rsidRPr="001A66F0" w:rsidRDefault="00B52EA4" w:rsidP="00B52EA4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1A66F0">
              <w:rPr>
                <w:rFonts w:ascii="Arial Narrow" w:hAnsi="Arial Narrow" w:cs="Arial"/>
                <w:bCs/>
                <w:sz w:val="14"/>
                <w:szCs w:val="18"/>
              </w:rPr>
              <w:t>High school students passing SJRSC Academic Dual Enrollment courses earn 3 college credits per course at St. Johns River State College that can be applied to any Associate of Arts degree.</w:t>
            </w:r>
          </w:p>
          <w:p w14:paraId="00AFA7A1" w14:textId="77777777" w:rsidR="00B52EA4" w:rsidRPr="001A66F0" w:rsidRDefault="00B52EA4" w:rsidP="00B52EA4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</w:p>
          <w:p w14:paraId="6DBE724C" w14:textId="1210CB27" w:rsidR="00B52EA4" w:rsidRPr="001A66F0" w:rsidRDefault="00B52EA4" w:rsidP="00B52EA4">
            <w:pPr>
              <w:rPr>
                <w:rFonts w:ascii="Arial Narrow" w:hAnsi="Arial Narrow"/>
                <w:sz w:val="14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4"/>
                <w:szCs w:val="18"/>
              </w:rPr>
              <w:t>High school students who obtain the 911 Telecommunicator Industry Certification earn 3 credits toward the CJE 2901 Criminal Justice Directed Study at St. Johns River State College.</w:t>
            </w:r>
            <w:r w:rsidRPr="001A66F0">
              <w:rPr>
                <w:rFonts w:ascii="Arial Narrow" w:hAnsi="Arial Narrow"/>
                <w:sz w:val="14"/>
                <w:szCs w:val="18"/>
                <w:lang w:bidi="ar-SA"/>
              </w:rPr>
              <w:t xml:space="preserve"> </w:t>
            </w: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3E33D143" w14:textId="77777777" w:rsidR="00B52EA4" w:rsidRPr="005A475F" w:rsidRDefault="00B52EA4" w:rsidP="00B52EA4">
            <w:pPr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FC5D6F">
              <w:rPr>
                <w:rFonts w:ascii="Arial Narrow" w:hAnsi="Arial Narrow" w:cs="Arial"/>
                <w:bCs/>
                <w:sz w:val="14"/>
                <w:szCs w:val="18"/>
              </w:rPr>
              <w:t>NA</w:t>
            </w:r>
          </w:p>
        </w:tc>
      </w:tr>
      <w:tr w:rsidR="00B52EA4" w:rsidRPr="00A80E7E" w14:paraId="44C3470B" w14:textId="77777777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14:paraId="5C08481C" w14:textId="77777777" w:rsidR="00B52EA4" w:rsidRPr="005A475F" w:rsidRDefault="00B52EA4" w:rsidP="00B52EA4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5A475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Career and Technical Student Association</w:t>
            </w:r>
          </w:p>
        </w:tc>
      </w:tr>
      <w:tr w:rsidR="00B52EA4" w:rsidRPr="00A80E7E" w14:paraId="3798AA75" w14:textId="77777777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14:paraId="128947EA" w14:textId="77777777" w:rsidR="00B52EA4" w:rsidRPr="00357C70" w:rsidRDefault="00B52EA4" w:rsidP="00B52EA4">
            <w:pPr>
              <w:tabs>
                <w:tab w:val="left" w:pos="1365"/>
              </w:tabs>
              <w:rPr>
                <w:rFonts w:ascii="Arial" w:hAnsi="Arial" w:cs="Arial"/>
                <w:bCs/>
                <w:color w:val="FF0000"/>
                <w:sz w:val="16"/>
                <w:szCs w:val="18"/>
              </w:rPr>
            </w:pPr>
            <w:r w:rsidRPr="00357C70">
              <w:rPr>
                <w:rFonts w:ascii="Arial" w:hAnsi="Arial" w:cs="Arial"/>
                <w:sz w:val="16"/>
                <w:szCs w:val="20"/>
              </w:rPr>
              <w:t>Florida Public Service Association, Inc.</w:t>
            </w:r>
          </w:p>
        </w:tc>
      </w:tr>
      <w:tr w:rsidR="00B52EA4" w:rsidRPr="00A80E7E" w14:paraId="2B14A9E0" w14:textId="77777777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14:paraId="76D02B29" w14:textId="77777777" w:rsidR="00B52EA4" w:rsidRPr="005A475F" w:rsidRDefault="00B52EA4" w:rsidP="00B52EA4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5A475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Internship/Work Experience Recommendations</w:t>
            </w:r>
          </w:p>
        </w:tc>
      </w:tr>
      <w:tr w:rsidR="00B52EA4" w:rsidRPr="00A80E7E" w14:paraId="054E13A5" w14:textId="77777777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52C5B218" w14:textId="77777777" w:rsidR="00B52EA4" w:rsidRPr="00B171A4" w:rsidRDefault="00B52EA4" w:rsidP="00B52EA4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  <w:r w:rsidRPr="00B171A4">
              <w:rPr>
                <w:rFonts w:ascii="Arial Narrow" w:hAnsi="Arial Narrow" w:cs="Arial"/>
                <w:bCs/>
                <w:sz w:val="16"/>
                <w:szCs w:val="18"/>
              </w:rPr>
              <w:t>Career Academy students may apply for summer internships after their junior year.  Sample internships job titles include Legal Aid, Administrative Clerk in a law enforcement office, Public Safety Officer Aide, etc.</w:t>
            </w:r>
          </w:p>
        </w:tc>
      </w:tr>
      <w:tr w:rsidR="00B52EA4" w:rsidRPr="00A80E7E" w14:paraId="0234532B" w14:textId="77777777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1F545B03" w14:textId="77777777" w:rsidR="00B52EA4" w:rsidRPr="005A475F" w:rsidRDefault="00B52EA4" w:rsidP="00B52EA4">
            <w:pPr>
              <w:jc w:val="center"/>
              <w:rPr>
                <w:rFonts w:ascii="Arial Narrow" w:hAnsi="Arial Narrow"/>
                <w:color w:val="4F81BD" w:themeColor="accent1"/>
                <w:sz w:val="16"/>
                <w:szCs w:val="18"/>
              </w:rPr>
            </w:pPr>
            <w:r w:rsidRPr="005A475F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Program of Study Graduation Requirements:</w:t>
            </w:r>
            <w:r w:rsidRPr="005A475F">
              <w:rPr>
                <w:rFonts w:ascii="Arial Narrow" w:hAnsi="Arial Narrow"/>
                <w:color w:val="4F81BD" w:themeColor="accent1"/>
                <w:sz w:val="16"/>
                <w:szCs w:val="18"/>
              </w:rPr>
              <w:t xml:space="preserve">  </w:t>
            </w:r>
            <w:bookmarkStart w:id="0" w:name="_GoBack"/>
            <w:r w:rsidRPr="00B171A4">
              <w:rPr>
                <w:rFonts w:ascii="Arial Narrow" w:hAnsi="Arial Narrow"/>
                <w:sz w:val="16"/>
                <w:szCs w:val="18"/>
              </w:rPr>
              <w:t>http://www.fldoe.org/academics/graduation-requirements</w:t>
            </w:r>
            <w:bookmarkEnd w:id="0"/>
          </w:p>
        </w:tc>
      </w:tr>
    </w:tbl>
    <w:p w14:paraId="2C673A44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407B9"/>
    <w:multiLevelType w:val="hybridMultilevel"/>
    <w:tmpl w:val="BCEC5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0F6E"/>
    <w:multiLevelType w:val="hybridMultilevel"/>
    <w:tmpl w:val="5BC2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B724F"/>
    <w:multiLevelType w:val="hybridMultilevel"/>
    <w:tmpl w:val="1740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C4C9C"/>
    <w:multiLevelType w:val="multilevel"/>
    <w:tmpl w:val="889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0987"/>
    <w:multiLevelType w:val="multilevel"/>
    <w:tmpl w:val="64B2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A4FDD"/>
    <w:multiLevelType w:val="hybridMultilevel"/>
    <w:tmpl w:val="0EE00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43CEA"/>
    <w:rsid w:val="00050941"/>
    <w:rsid w:val="0005243D"/>
    <w:rsid w:val="0006175F"/>
    <w:rsid w:val="00066B08"/>
    <w:rsid w:val="00072F74"/>
    <w:rsid w:val="00076E18"/>
    <w:rsid w:val="00077508"/>
    <w:rsid w:val="00091EAC"/>
    <w:rsid w:val="000933D4"/>
    <w:rsid w:val="00094E7C"/>
    <w:rsid w:val="000A6BDD"/>
    <w:rsid w:val="000B0CAF"/>
    <w:rsid w:val="000B3A05"/>
    <w:rsid w:val="000B6B48"/>
    <w:rsid w:val="000C4E16"/>
    <w:rsid w:val="000D2357"/>
    <w:rsid w:val="000D25AE"/>
    <w:rsid w:val="000F14E2"/>
    <w:rsid w:val="00100B19"/>
    <w:rsid w:val="00105A16"/>
    <w:rsid w:val="00120D3A"/>
    <w:rsid w:val="001322B7"/>
    <w:rsid w:val="001641F4"/>
    <w:rsid w:val="00165E87"/>
    <w:rsid w:val="0017270D"/>
    <w:rsid w:val="00185373"/>
    <w:rsid w:val="00195289"/>
    <w:rsid w:val="001A66F0"/>
    <w:rsid w:val="001B43C5"/>
    <w:rsid w:val="001C594D"/>
    <w:rsid w:val="001E2407"/>
    <w:rsid w:val="001F172A"/>
    <w:rsid w:val="001F20DC"/>
    <w:rsid w:val="001F42B3"/>
    <w:rsid w:val="001F6B57"/>
    <w:rsid w:val="002010BC"/>
    <w:rsid w:val="002166CE"/>
    <w:rsid w:val="00236821"/>
    <w:rsid w:val="00245A85"/>
    <w:rsid w:val="002553D0"/>
    <w:rsid w:val="00266192"/>
    <w:rsid w:val="00281A8B"/>
    <w:rsid w:val="00291BC4"/>
    <w:rsid w:val="002C2F05"/>
    <w:rsid w:val="002D1ACA"/>
    <w:rsid w:val="002D7122"/>
    <w:rsid w:val="00311330"/>
    <w:rsid w:val="003144B2"/>
    <w:rsid w:val="00336B0A"/>
    <w:rsid w:val="00355C1B"/>
    <w:rsid w:val="00356DFC"/>
    <w:rsid w:val="00357C70"/>
    <w:rsid w:val="00361E45"/>
    <w:rsid w:val="00362A9B"/>
    <w:rsid w:val="00364FAA"/>
    <w:rsid w:val="003765FC"/>
    <w:rsid w:val="003A4177"/>
    <w:rsid w:val="003B6DBB"/>
    <w:rsid w:val="003E053D"/>
    <w:rsid w:val="003F2E2B"/>
    <w:rsid w:val="003F3E93"/>
    <w:rsid w:val="004017B4"/>
    <w:rsid w:val="00405C01"/>
    <w:rsid w:val="0041139A"/>
    <w:rsid w:val="00415A2A"/>
    <w:rsid w:val="00421E5F"/>
    <w:rsid w:val="0042249F"/>
    <w:rsid w:val="00444382"/>
    <w:rsid w:val="00444AF0"/>
    <w:rsid w:val="004539EC"/>
    <w:rsid w:val="00465975"/>
    <w:rsid w:val="00466F3D"/>
    <w:rsid w:val="00476887"/>
    <w:rsid w:val="00490848"/>
    <w:rsid w:val="00491F4E"/>
    <w:rsid w:val="004A0766"/>
    <w:rsid w:val="004B0991"/>
    <w:rsid w:val="004B1467"/>
    <w:rsid w:val="004C2F89"/>
    <w:rsid w:val="004C712B"/>
    <w:rsid w:val="004D74A7"/>
    <w:rsid w:val="004E7169"/>
    <w:rsid w:val="0050162B"/>
    <w:rsid w:val="00512CA3"/>
    <w:rsid w:val="00523648"/>
    <w:rsid w:val="00537C70"/>
    <w:rsid w:val="0054702F"/>
    <w:rsid w:val="00547EF4"/>
    <w:rsid w:val="0055148B"/>
    <w:rsid w:val="00562D4F"/>
    <w:rsid w:val="00576995"/>
    <w:rsid w:val="00577933"/>
    <w:rsid w:val="00592A86"/>
    <w:rsid w:val="005A3218"/>
    <w:rsid w:val="005A4428"/>
    <w:rsid w:val="005A475F"/>
    <w:rsid w:val="005A6463"/>
    <w:rsid w:val="005B15D2"/>
    <w:rsid w:val="005C011D"/>
    <w:rsid w:val="005D3790"/>
    <w:rsid w:val="005E3697"/>
    <w:rsid w:val="005E48C6"/>
    <w:rsid w:val="005F577E"/>
    <w:rsid w:val="00611A09"/>
    <w:rsid w:val="0062634B"/>
    <w:rsid w:val="006301DA"/>
    <w:rsid w:val="00633265"/>
    <w:rsid w:val="006336E4"/>
    <w:rsid w:val="00634F9A"/>
    <w:rsid w:val="00635A1A"/>
    <w:rsid w:val="00643094"/>
    <w:rsid w:val="0065089E"/>
    <w:rsid w:val="00655C80"/>
    <w:rsid w:val="006770CD"/>
    <w:rsid w:val="006770EE"/>
    <w:rsid w:val="00680C6B"/>
    <w:rsid w:val="0068195D"/>
    <w:rsid w:val="006A1F7D"/>
    <w:rsid w:val="006B117F"/>
    <w:rsid w:val="006B5E68"/>
    <w:rsid w:val="006C2771"/>
    <w:rsid w:val="006D2B6D"/>
    <w:rsid w:val="006E3F9B"/>
    <w:rsid w:val="007011D3"/>
    <w:rsid w:val="0070163F"/>
    <w:rsid w:val="0070611E"/>
    <w:rsid w:val="00717613"/>
    <w:rsid w:val="00737B47"/>
    <w:rsid w:val="00746DF6"/>
    <w:rsid w:val="007560AD"/>
    <w:rsid w:val="0075756C"/>
    <w:rsid w:val="00782274"/>
    <w:rsid w:val="00795A7C"/>
    <w:rsid w:val="007A43FB"/>
    <w:rsid w:val="007B486F"/>
    <w:rsid w:val="007B4F9F"/>
    <w:rsid w:val="007C5EE3"/>
    <w:rsid w:val="007C5F5C"/>
    <w:rsid w:val="007E42FA"/>
    <w:rsid w:val="007E60D5"/>
    <w:rsid w:val="007F363C"/>
    <w:rsid w:val="007F7617"/>
    <w:rsid w:val="00807444"/>
    <w:rsid w:val="00830A6B"/>
    <w:rsid w:val="00831793"/>
    <w:rsid w:val="00851DA0"/>
    <w:rsid w:val="00863BD4"/>
    <w:rsid w:val="00863BE2"/>
    <w:rsid w:val="008736CC"/>
    <w:rsid w:val="008776C5"/>
    <w:rsid w:val="008811E9"/>
    <w:rsid w:val="008924F8"/>
    <w:rsid w:val="008B1F85"/>
    <w:rsid w:val="008F0246"/>
    <w:rsid w:val="00900A79"/>
    <w:rsid w:val="009068A0"/>
    <w:rsid w:val="00915CE1"/>
    <w:rsid w:val="0092284A"/>
    <w:rsid w:val="009252B2"/>
    <w:rsid w:val="0093398F"/>
    <w:rsid w:val="00941BA2"/>
    <w:rsid w:val="00942968"/>
    <w:rsid w:val="00944FB5"/>
    <w:rsid w:val="009502C2"/>
    <w:rsid w:val="00973775"/>
    <w:rsid w:val="00974B9D"/>
    <w:rsid w:val="00980C8D"/>
    <w:rsid w:val="00983FDA"/>
    <w:rsid w:val="00987E29"/>
    <w:rsid w:val="009A05A1"/>
    <w:rsid w:val="009A67FA"/>
    <w:rsid w:val="009B388E"/>
    <w:rsid w:val="009B6552"/>
    <w:rsid w:val="009C566A"/>
    <w:rsid w:val="009D194B"/>
    <w:rsid w:val="009D611A"/>
    <w:rsid w:val="00A14D19"/>
    <w:rsid w:val="00A24AB6"/>
    <w:rsid w:val="00A26E8B"/>
    <w:rsid w:val="00A326BE"/>
    <w:rsid w:val="00A331B3"/>
    <w:rsid w:val="00A356C5"/>
    <w:rsid w:val="00A404D2"/>
    <w:rsid w:val="00A44B8A"/>
    <w:rsid w:val="00A5674C"/>
    <w:rsid w:val="00A77E1C"/>
    <w:rsid w:val="00A80E7E"/>
    <w:rsid w:val="00A81C28"/>
    <w:rsid w:val="00A8427E"/>
    <w:rsid w:val="00A91027"/>
    <w:rsid w:val="00A9345B"/>
    <w:rsid w:val="00A96AF9"/>
    <w:rsid w:val="00AA49A7"/>
    <w:rsid w:val="00AA7632"/>
    <w:rsid w:val="00AB55B5"/>
    <w:rsid w:val="00AB6FE8"/>
    <w:rsid w:val="00AC54AF"/>
    <w:rsid w:val="00AD208B"/>
    <w:rsid w:val="00AE6360"/>
    <w:rsid w:val="00AE6699"/>
    <w:rsid w:val="00AF6CAC"/>
    <w:rsid w:val="00B0394B"/>
    <w:rsid w:val="00B07C22"/>
    <w:rsid w:val="00B141F8"/>
    <w:rsid w:val="00B16F45"/>
    <w:rsid w:val="00B171A4"/>
    <w:rsid w:val="00B3128A"/>
    <w:rsid w:val="00B31A1F"/>
    <w:rsid w:val="00B52EA4"/>
    <w:rsid w:val="00B53D40"/>
    <w:rsid w:val="00B62D16"/>
    <w:rsid w:val="00B65CBA"/>
    <w:rsid w:val="00B76D0A"/>
    <w:rsid w:val="00B8027D"/>
    <w:rsid w:val="00B92063"/>
    <w:rsid w:val="00BA3A95"/>
    <w:rsid w:val="00BB1829"/>
    <w:rsid w:val="00BB777F"/>
    <w:rsid w:val="00BC7D71"/>
    <w:rsid w:val="00BE4AAB"/>
    <w:rsid w:val="00BF118A"/>
    <w:rsid w:val="00BF33DA"/>
    <w:rsid w:val="00C13F3F"/>
    <w:rsid w:val="00C15C27"/>
    <w:rsid w:val="00C224A2"/>
    <w:rsid w:val="00C53E97"/>
    <w:rsid w:val="00C57387"/>
    <w:rsid w:val="00C91309"/>
    <w:rsid w:val="00C97D4A"/>
    <w:rsid w:val="00CA3EAE"/>
    <w:rsid w:val="00CA6634"/>
    <w:rsid w:val="00CA6C28"/>
    <w:rsid w:val="00CB6360"/>
    <w:rsid w:val="00CD2E18"/>
    <w:rsid w:val="00CD5811"/>
    <w:rsid w:val="00CD7268"/>
    <w:rsid w:val="00CE0A94"/>
    <w:rsid w:val="00CE696D"/>
    <w:rsid w:val="00CE6EDE"/>
    <w:rsid w:val="00CF51F5"/>
    <w:rsid w:val="00D105EA"/>
    <w:rsid w:val="00D2287F"/>
    <w:rsid w:val="00D22F69"/>
    <w:rsid w:val="00D24372"/>
    <w:rsid w:val="00D370A7"/>
    <w:rsid w:val="00D53A90"/>
    <w:rsid w:val="00D53CE7"/>
    <w:rsid w:val="00D5622E"/>
    <w:rsid w:val="00D63B57"/>
    <w:rsid w:val="00D826E9"/>
    <w:rsid w:val="00D8453D"/>
    <w:rsid w:val="00D85D23"/>
    <w:rsid w:val="00D86ADF"/>
    <w:rsid w:val="00D87B96"/>
    <w:rsid w:val="00D906BF"/>
    <w:rsid w:val="00D933C3"/>
    <w:rsid w:val="00D94BDA"/>
    <w:rsid w:val="00DA08B9"/>
    <w:rsid w:val="00DA4BBF"/>
    <w:rsid w:val="00DB72E2"/>
    <w:rsid w:val="00DB7BA3"/>
    <w:rsid w:val="00DD02AF"/>
    <w:rsid w:val="00DE20AA"/>
    <w:rsid w:val="00DE4431"/>
    <w:rsid w:val="00DF3833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7B43"/>
    <w:rsid w:val="00E5056B"/>
    <w:rsid w:val="00E51CDE"/>
    <w:rsid w:val="00E56955"/>
    <w:rsid w:val="00E946DD"/>
    <w:rsid w:val="00E9756B"/>
    <w:rsid w:val="00EA00A7"/>
    <w:rsid w:val="00EC13B4"/>
    <w:rsid w:val="00EC5802"/>
    <w:rsid w:val="00EC7607"/>
    <w:rsid w:val="00ED4424"/>
    <w:rsid w:val="00ED6758"/>
    <w:rsid w:val="00EE324B"/>
    <w:rsid w:val="00EE32DC"/>
    <w:rsid w:val="00EF476F"/>
    <w:rsid w:val="00EF4A05"/>
    <w:rsid w:val="00F043DB"/>
    <w:rsid w:val="00F04578"/>
    <w:rsid w:val="00F13AE5"/>
    <w:rsid w:val="00F15B8C"/>
    <w:rsid w:val="00F4645B"/>
    <w:rsid w:val="00F570B4"/>
    <w:rsid w:val="00F647C8"/>
    <w:rsid w:val="00F71ED0"/>
    <w:rsid w:val="00F768E2"/>
    <w:rsid w:val="00F9127B"/>
    <w:rsid w:val="00F91823"/>
    <w:rsid w:val="00FA30A1"/>
    <w:rsid w:val="00FA4FBA"/>
    <w:rsid w:val="00FB1118"/>
    <w:rsid w:val="00FB1DB2"/>
    <w:rsid w:val="00FB1EB9"/>
    <w:rsid w:val="00FC5D6F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40B8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cj.edu/academics/areas-of-study/public-safety-security/crime-scene-technician" TargetMode="External"/><Relationship Id="rId13" Type="http://schemas.openxmlformats.org/officeDocument/2006/relationships/hyperlink" Target="https://www.fscj.edu/academics/areas-of-study/public-safety-security/crossover-from-correctional-officer-to-law-enforcement-officer-wc" TargetMode="External"/><Relationship Id="rId18" Type="http://schemas.openxmlformats.org/officeDocument/2006/relationships/hyperlink" Target="https://www.fscj.edu/academics/areas-of-study/public-safety-security/emergency-administration-and-management-a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fscj.edu/academics/areas-of-study/public-safety-security/criminal-justice-technology-specialist-tc" TargetMode="External"/><Relationship Id="rId12" Type="http://schemas.openxmlformats.org/officeDocument/2006/relationships/hyperlink" Target="https://www.fscj.edu/academics/areas-of-study/public-safety-security/correctional-officer-wc" TargetMode="External"/><Relationship Id="rId17" Type="http://schemas.openxmlformats.org/officeDocument/2006/relationships/hyperlink" Target="https://www.fscj.edu/academics/areas-of-study/public-safety-security/criminal-justice-technology-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jrstate.edu/catalog/0089L.pdf" TargetMode="External"/><Relationship Id="rId20" Type="http://schemas.openxmlformats.org/officeDocument/2006/relationships/hyperlink" Target="https://www.fscj.edu/academics/areas-of-study/public-safety-security/public-safety-management-ba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scj.edu/academics/areas-of-study/public-safety-security/homeland-security-and-emergency-manager-t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jrstate.edu/catalog/0198.pdf" TargetMode="External"/><Relationship Id="rId10" Type="http://schemas.openxmlformats.org/officeDocument/2006/relationships/hyperlink" Target="https://www.fscj.edu/academics/areas-of-study/public-safety-security/fire-officer-supervisor-tc" TargetMode="External"/><Relationship Id="rId19" Type="http://schemas.openxmlformats.org/officeDocument/2006/relationships/hyperlink" Target="https://www.fscj.edu/academics/areas-of-study/public-safety-security/fire-science-technology-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cj.edu/academics/areas-of-study/public-safety-security/emergency-administrator-and-manager-tc" TargetMode="External"/><Relationship Id="rId14" Type="http://schemas.openxmlformats.org/officeDocument/2006/relationships/hyperlink" Target="https://www.fscj.edu/academics/areas-of-study/public-safety-security/florida-law-enforcement-academy-w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3C40-B2F9-DF4D-BFC7-F788E3AD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Settings\kathleen.taylor\Local Settings\Temporary Internet Files\OLK4\FL Program of Study Template Word.dot</Template>
  <TotalTime>3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Sherry L. Gaynor</cp:lastModifiedBy>
  <cp:revision>3</cp:revision>
  <cp:lastPrinted>2017-01-18T13:33:00Z</cp:lastPrinted>
  <dcterms:created xsi:type="dcterms:W3CDTF">2019-12-31T18:51:00Z</dcterms:created>
  <dcterms:modified xsi:type="dcterms:W3CDTF">2019-12-31T18:56:00Z</dcterms:modified>
</cp:coreProperties>
</file>